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74" w:rsidRPr="00475F74" w:rsidRDefault="00475F74" w:rsidP="00475F74">
      <w:pPr>
        <w:suppressAutoHyphens w:val="0"/>
        <w:jc w:val="center"/>
        <w:rPr>
          <w:rFonts w:ascii="Myriad Pro" w:hAnsi="Myriad Pro"/>
          <w:b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jc w:val="center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Регламенты проведения мероприятий в рамках Московского городского конкурса исследовательских и проектных работ обучающихся общеобразовательных учреждений</w:t>
      </w:r>
    </w:p>
    <w:p w:rsidR="00475F74" w:rsidRPr="00475F74" w:rsidRDefault="00475F74" w:rsidP="00475F74">
      <w:pPr>
        <w:suppressAutoHyphens w:val="0"/>
        <w:jc w:val="center"/>
        <w:rPr>
          <w:rFonts w:ascii="Myriad Pro" w:hAnsi="Myriad Pro"/>
          <w:b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В соответствии с Положением, конференции школьного, межрайонного и городского этапов Конкурса проходят по единым требованиям.</w:t>
      </w:r>
    </w:p>
    <w:p w:rsidR="00475F74" w:rsidRPr="00475F74" w:rsidRDefault="00E37E07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В рамках К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онкурса </w:t>
      </w:r>
      <w:r w:rsidR="00D14593">
        <w:rPr>
          <w:rFonts w:ascii="Myriad Pro" w:hAnsi="Myriad Pro"/>
          <w:color w:val="000000"/>
          <w:sz w:val="28"/>
          <w:szCs w:val="28"/>
          <w:lang w:eastAsia="ru-RU"/>
        </w:rPr>
        <w:t xml:space="preserve">определено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1</w:t>
      </w:r>
      <w:r w:rsidR="00D14593">
        <w:rPr>
          <w:rFonts w:ascii="Myriad Pro" w:hAnsi="Myriad Pro"/>
          <w:color w:val="000000"/>
          <w:sz w:val="28"/>
          <w:szCs w:val="28"/>
          <w:lang w:eastAsia="ru-RU"/>
        </w:rPr>
        <w:t>4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тематических направлений и общая секция для младшего звена (2-5 классы).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Установлены общие требования к структуре и объему текстов работ, презентациям, </w:t>
      </w:r>
      <w:r w:rsidR="00D14593">
        <w:rPr>
          <w:rFonts w:ascii="Myriad Pro" w:hAnsi="Myriad Pro"/>
          <w:color w:val="000000"/>
          <w:sz w:val="28"/>
          <w:szCs w:val="28"/>
          <w:lang w:eastAsia="ru-RU"/>
        </w:rPr>
        <w:t>порядку оформления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стендов на стендовых защитах, </w:t>
      </w:r>
      <w:r w:rsidR="00D14593">
        <w:rPr>
          <w:rFonts w:ascii="Myriad Pro" w:hAnsi="Myriad Pro"/>
          <w:color w:val="000000"/>
          <w:sz w:val="28"/>
          <w:szCs w:val="28"/>
          <w:lang w:eastAsia="ru-RU"/>
        </w:rPr>
        <w:t xml:space="preserve">порядку работы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секций.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Предметом рассмотрения на Конкурсе являются индивидуальные или групповые (до 3-х авторов) исследовательские и проектные работы обучающихся 2-11 классов. На Конкурс представляются тексты работ в формате </w:t>
      </w:r>
      <w:r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Word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 и их компьютерные презентации в формате </w:t>
      </w:r>
      <w:r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PowerPoint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Работы оцениваются в соответствии с критериями, опубликованными на сайте. Для исследовательских и проектных работ, а также для работ учащихся разных возрастных групп (2-5 к</w:t>
      </w:r>
      <w:r w:rsidR="00D14593">
        <w:rPr>
          <w:rFonts w:ascii="Myriad Pro" w:hAnsi="Myriad Pro"/>
          <w:color w:val="000000"/>
          <w:sz w:val="28"/>
          <w:szCs w:val="28"/>
          <w:lang w:eastAsia="ru-RU"/>
        </w:rPr>
        <w:t>лассы, 6-8 классы, 9-11 классы)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приняты разные критерии экспертизы.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D14593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>
        <w:rPr>
          <w:rFonts w:ascii="Myriad Pro" w:hAnsi="Myriad Pro"/>
          <w:b/>
          <w:color w:val="000000"/>
          <w:sz w:val="28"/>
          <w:szCs w:val="28"/>
          <w:lang w:eastAsia="ru-RU"/>
        </w:rPr>
        <w:t>Требования к структуре работы</w:t>
      </w:r>
    </w:p>
    <w:p w:rsidR="00475F74" w:rsidRPr="00475F74" w:rsidRDefault="00D14593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Структура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 xml:space="preserve"> текста и презентации работы</w:t>
      </w:r>
      <w:r>
        <w:rPr>
          <w:rFonts w:ascii="Myriad Pro" w:hAnsi="Myriad Pro"/>
          <w:color w:val="000000"/>
          <w:sz w:val="28"/>
          <w:szCs w:val="28"/>
          <w:lang w:eastAsia="ru-RU"/>
        </w:rPr>
        <w:t>: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 xml:space="preserve">ее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основные разделы, их последовательность и взаимосвязь, 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>отражает общую логику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исследо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>вательской или проектной работы; ход мысли автора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, его действий.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Стр</w:t>
      </w:r>
      <w:r w:rsidR="004970B8">
        <w:rPr>
          <w:rFonts w:ascii="Myriad Pro" w:hAnsi="Myriad Pro"/>
          <w:b/>
          <w:color w:val="000000"/>
          <w:sz w:val="28"/>
          <w:szCs w:val="28"/>
          <w:lang w:eastAsia="ru-RU"/>
        </w:rPr>
        <w:t>уктура исследовательской работы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1.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Обоснование темы.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Здесь авто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 xml:space="preserve">р раскрывает, что конкретно его заинтересовало,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какие конкретно 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 xml:space="preserve">непонятные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свойства объекта или явления нуждаются в 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>проведении эксперимента для получения новых знаний о нем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2.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Постановка цели и задач.</w:t>
      </w:r>
      <w:r w:rsidR="004970B8">
        <w:rPr>
          <w:rFonts w:ascii="Myriad Pro" w:hAnsi="Myriad Pro"/>
          <w:color w:val="000000"/>
          <w:sz w:val="28"/>
          <w:szCs w:val="28"/>
          <w:lang w:eastAsia="ru-RU"/>
        </w:rPr>
        <w:t xml:space="preserve"> Формулируется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направление</w:t>
      </w:r>
      <w:r w:rsidR="002879C6">
        <w:rPr>
          <w:rFonts w:ascii="Myriad Pro" w:hAnsi="Myriad Pro"/>
          <w:color w:val="000000"/>
          <w:sz w:val="28"/>
          <w:szCs w:val="28"/>
          <w:lang w:eastAsia="ru-RU"/>
        </w:rPr>
        <w:t xml:space="preserve"> исследований (цель) и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шаги, которые нужно предпринять, чтобы эту цель дости</w:t>
      </w:r>
      <w:r w:rsidR="002879C6">
        <w:rPr>
          <w:rFonts w:ascii="Myriad Pro" w:hAnsi="Myriad Pro"/>
          <w:color w:val="000000"/>
          <w:sz w:val="28"/>
          <w:szCs w:val="28"/>
          <w:lang w:eastAsia="ru-RU"/>
        </w:rPr>
        <w:t>чь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(задачи). Цель должна быть одна, все остальные важные положения необходимо перевести в ранг задач.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3.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Гипотеза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(для школьных исследований не всегда обязательна) – предположение, которое доказывается или опровергается в ходе исследований. Гипотеза не должна быть триви</w:t>
      </w:r>
      <w:r w:rsidR="005F3377">
        <w:rPr>
          <w:rFonts w:ascii="Myriad Pro" w:hAnsi="Myriad Pro"/>
          <w:color w:val="000000"/>
          <w:sz w:val="28"/>
          <w:szCs w:val="28"/>
          <w:lang w:eastAsia="ru-RU"/>
        </w:rPr>
        <w:t>альной (пример такой гипотезы:</w:t>
      </w:r>
      <w:proofErr w:type="gramStart"/>
      <w:r w:rsidR="00681BA5">
        <w:rPr>
          <w:rFonts w:ascii="Myriad Pro" w:hAnsi="Myriad Pro"/>
          <w:color w:val="000000"/>
          <w:sz w:val="28"/>
          <w:szCs w:val="28"/>
          <w:lang w:eastAsia="ru-RU"/>
        </w:rPr>
        <w:t xml:space="preserve"> ,</w:t>
      </w:r>
      <w:proofErr w:type="gramEnd"/>
      <w:r w:rsidR="00681BA5">
        <w:rPr>
          <w:rFonts w:ascii="Myriad Pro" w:hAnsi="Myriad Pro"/>
          <w:color w:val="000000"/>
          <w:sz w:val="28"/>
          <w:szCs w:val="28"/>
          <w:lang w:eastAsia="ru-RU"/>
        </w:rPr>
        <w:t>,</w:t>
      </w:r>
      <w:r w:rsidR="00F708CD">
        <w:rPr>
          <w:rFonts w:ascii="Myriad Pro" w:hAnsi="Myriad Pro"/>
          <w:color w:val="000000"/>
          <w:sz w:val="28"/>
          <w:szCs w:val="28"/>
          <w:lang w:eastAsia="ru-RU"/>
        </w:rPr>
        <w:t>В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результате захода Солнца за г</w:t>
      </w:r>
      <w:r w:rsidR="00F708CD">
        <w:rPr>
          <w:rFonts w:ascii="Myriad Pro" w:hAnsi="Myriad Pro"/>
          <w:color w:val="000000"/>
          <w:sz w:val="28"/>
          <w:szCs w:val="28"/>
          <w:lang w:eastAsia="ru-RU"/>
        </w:rPr>
        <w:t>оризонт ночью температура падает</w:t>
      </w:r>
      <w:r w:rsidR="00681BA5" w:rsidRPr="00681BA5">
        <w:rPr>
          <w:rFonts w:ascii="Myriad Pro" w:hAnsi="Myriad Pro"/>
          <w:color w:val="000000"/>
          <w:sz w:val="28"/>
          <w:szCs w:val="28"/>
          <w:lang w:eastAsia="ru-RU"/>
        </w:rPr>
        <w:t>”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).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4.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Методика.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 xml:space="preserve"> Это главный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инструмент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получения учащимися собственных данных. Методика должна быть определена конкретно, и автор должен уметь объяснять ее суть (например, маршрутный учет хищных птиц; контент-анализ и др.). Необходимо помнить, что у признанных научных методик есть авторы.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lastRenderedPageBreak/>
        <w:t>Ссылки на источники, из которых были получены сведения о методах исследования, обязательны при изложении полученных результатов.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5.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Собственные данные.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Главный этап работы. Эту часть автор должен четко выделять и предъявлять, как собственную. Данные должны быть получены путем самостоятельного применения автором методики (см. предыдущий пункт). 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>В результате этого этапа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 xml:space="preserve">автор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разви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>вает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навык применять теоретически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>е сведения на практике; осваивает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практически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>й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опыт работы с конкретным материалом (литературным произведением, геологическим образцом и др.); разви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>вает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способност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>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говорить «от первого лица» при работе с первоисточниками.</w:t>
      </w:r>
    </w:p>
    <w:p w:rsidR="00E34C0A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6.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="00E34C0A">
        <w:rPr>
          <w:rFonts w:ascii="Myriad Pro" w:hAnsi="Myriad Pro"/>
          <w:b/>
          <w:color w:val="000000"/>
          <w:sz w:val="28"/>
          <w:szCs w:val="28"/>
          <w:lang w:eastAsia="ru-RU"/>
        </w:rPr>
        <w:t>Анализ полученных результатов.</w:t>
      </w:r>
      <w:r w:rsidR="00E34C0A" w:rsidRPr="00E34C0A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proofErr w:type="gramStart"/>
      <w:r w:rsidR="00E34C0A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Здесь учащийся с помощью руководителя обобщает полученные данные, анализирует их, сравнивая как между собой, так </w:t>
      </w:r>
      <w:r w:rsidR="00E34C0A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104074">
        <w:rPr>
          <w:rFonts w:ascii="Myriad Pro" w:hAnsi="Myriad Pro"/>
          <w:color w:val="000000"/>
          <w:sz w:val="28"/>
          <w:szCs w:val="28"/>
          <w:lang w:eastAsia="ru-RU"/>
        </w:rPr>
        <w:t>и с взятыми из литературы</w:t>
      </w:r>
      <w:r w:rsidR="00E34C0A" w:rsidRPr="00475F74">
        <w:rPr>
          <w:rFonts w:ascii="Myriad Pro" w:hAnsi="Myriad Pro"/>
          <w:color w:val="000000"/>
          <w:sz w:val="28"/>
          <w:szCs w:val="28"/>
          <w:lang w:eastAsia="ru-RU"/>
        </w:rPr>
        <w:t>; фиксирует новые знания, которые удалось получить.</w:t>
      </w:r>
      <w:proofErr w:type="gramEnd"/>
    </w:p>
    <w:p w:rsidR="00475F74" w:rsidRPr="00475F74" w:rsidRDefault="00E34C0A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b/>
          <w:color w:val="000000"/>
          <w:sz w:val="28"/>
          <w:szCs w:val="28"/>
          <w:lang w:eastAsia="ru-RU"/>
        </w:rPr>
        <w:t>7. В</w:t>
      </w:r>
      <w:r w:rsidR="00475F74"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ыводы.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На этом этапе автор дает ответы на вопросы, поставленные в цели и задачах работы. Полнота логической связи между целями, задачами, гипотезой и выводами является одним из главных достоинств работы.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Целесообразно да</w:t>
      </w:r>
      <w:r w:rsidR="00F708CD">
        <w:rPr>
          <w:rFonts w:ascii="Myriad Pro" w:hAnsi="Myriad Pro"/>
          <w:color w:val="000000"/>
          <w:sz w:val="28"/>
          <w:szCs w:val="28"/>
          <w:lang w:eastAsia="ru-RU"/>
        </w:rPr>
        <w:t>ть постановку задачи на развитие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исследов</w:t>
      </w:r>
      <w:r>
        <w:rPr>
          <w:rFonts w:ascii="Myriad Pro" w:hAnsi="Myriad Pro"/>
          <w:color w:val="000000"/>
          <w:sz w:val="28"/>
          <w:szCs w:val="28"/>
          <w:lang w:eastAsia="ru-RU"/>
        </w:rPr>
        <w:t>ания на основе полученных знаний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E34C0A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8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. </w:t>
      </w:r>
      <w:r w:rsidR="00475F74"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Литература.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Приводится список литературных источников, использованных в работе.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Структура проектной работы.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1.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Постановка проблемы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 Необходимо раскрыть, почему возникла необходимость создания нового объекта (или в чем польза усовершенствования имеющегося объекта). Объектами могут быть: новое техническое устройство, макет, общественное мнение по какой-то научно-технической проблеме и др. Необходимо провести анализ и</w:t>
      </w:r>
      <w:r w:rsidR="0091127E">
        <w:rPr>
          <w:rFonts w:ascii="Myriad Pro" w:hAnsi="Myriad Pro"/>
          <w:color w:val="000000"/>
          <w:sz w:val="28"/>
          <w:szCs w:val="28"/>
          <w:lang w:eastAsia="ru-RU"/>
        </w:rPr>
        <w:t xml:space="preserve">меющихся объектов и показать,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чем они не удовлетворяют автора.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2.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 xml:space="preserve">Определение критериев </w:t>
      </w:r>
      <w:proofErr w:type="gramStart"/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результативности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– по каким главным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параметрам реализованного проектного замысла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автор планир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ует оценивать успешность проекта.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3.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Создание концепции проекта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, анализ ситуации, прогнозирование последствий. Необходимо представить, на </w:t>
      </w:r>
      <w:proofErr w:type="gramStart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основе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каких научных или технических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средств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предполага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ется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 получить заявленные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свойства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объекта; привести результаты исследования возможности и эффективности применения этих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средств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; провести анализ возможных положительных или отрицательных последствий, которые могут возникнуть для объекта, окружающей среды, людей.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4.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Определение доступных ресурсов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– что необходимо для реализации проекта: материалы, комплектующие и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как их получить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; сколько времени предполага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ется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потратить </w:t>
      </w:r>
      <w:r w:rsidR="00FA2C2E">
        <w:rPr>
          <w:rFonts w:ascii="Myriad Pro" w:hAnsi="Myriad Pro"/>
          <w:color w:val="000000"/>
          <w:sz w:val="28"/>
          <w:szCs w:val="28"/>
          <w:lang w:eastAsia="ru-RU"/>
        </w:rPr>
        <w:t xml:space="preserve">на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реализац</w:t>
      </w:r>
      <w:r w:rsidR="00FA2C2E">
        <w:rPr>
          <w:rFonts w:ascii="Myriad Pro" w:hAnsi="Myriad Pro"/>
          <w:color w:val="000000"/>
          <w:sz w:val="28"/>
          <w:szCs w:val="28"/>
          <w:lang w:eastAsia="ru-RU"/>
        </w:rPr>
        <w:t>ию проекта; финансовые средства</w:t>
      </w:r>
      <w:r w:rsidR="00F15B9B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FA2C2E">
        <w:rPr>
          <w:rFonts w:ascii="Myriad Pro" w:hAnsi="Myriad Pro"/>
          <w:color w:val="000000"/>
          <w:sz w:val="28"/>
          <w:szCs w:val="28"/>
          <w:lang w:eastAsia="ru-RU"/>
        </w:rPr>
        <w:t>(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на что и сколько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, это средства спонсоров, родителей, школы и др.</w:t>
      </w:r>
      <w:proofErr w:type="gramStart"/>
      <w:r w:rsidR="00302FEC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FA2C2E">
        <w:rPr>
          <w:rFonts w:ascii="Myriad Pro" w:hAnsi="Myriad Pro"/>
          <w:color w:val="000000"/>
          <w:sz w:val="28"/>
          <w:szCs w:val="28"/>
          <w:lang w:eastAsia="ru-RU"/>
        </w:rPr>
        <w:t>)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; какие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по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треб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уются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консультанты и какова их квалификация и др.</w:t>
      </w:r>
    </w:p>
    <w:p w:rsidR="00475F74" w:rsidRPr="00475F74" w:rsidRDefault="00475F74" w:rsidP="00302FEC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lastRenderedPageBreak/>
        <w:t>5.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План выполнения проекта.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Здесь необходимо представить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план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выполнения проекта, рассчитав время, методы работы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 xml:space="preserve"> на каждом его этапе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6.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Реализация плана, корректировка.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Необходимо описать ход выполнения проекта, возникшие трудности и способы их разрешения; какие результаты 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 xml:space="preserve">(возможно, незапланированные)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были получены на промежуточных стадиях выполнения проекта, и как на основании них проводилась коррек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тировка первоначального замысла.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7.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ab/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Оценка эффективности и результативности.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Общая оценка достигнутого результата, его сравнение с первоначальным замыслом, авторская оценка эффективности проекта и перспективы его дальнейшего развития.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8. </w:t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Литература.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Приводится список литературных источников, использованных в работе.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302FEC" w:rsidP="00475F74">
      <w:pPr>
        <w:suppressAutoHyphens w:val="0"/>
        <w:ind w:firstLine="426"/>
        <w:rPr>
          <w:rFonts w:ascii="Myriad Pro" w:hAnsi="Myriad Pro"/>
          <w:b/>
          <w:color w:val="000000"/>
          <w:sz w:val="28"/>
          <w:szCs w:val="28"/>
          <w:lang w:eastAsia="ru-RU"/>
        </w:rPr>
      </w:pPr>
      <w:r>
        <w:rPr>
          <w:rFonts w:ascii="Myriad Pro" w:hAnsi="Myriad Pro"/>
          <w:b/>
          <w:color w:val="000000"/>
          <w:sz w:val="28"/>
          <w:szCs w:val="28"/>
          <w:lang w:eastAsia="ru-RU"/>
        </w:rPr>
        <w:t>Требования к тексту работы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Наличие напечатанного т</w:t>
      </w:r>
      <w:r w:rsidR="007B5616">
        <w:rPr>
          <w:rFonts w:ascii="Myriad Pro" w:hAnsi="Myriad Pro"/>
          <w:color w:val="000000"/>
          <w:sz w:val="28"/>
          <w:szCs w:val="28"/>
          <w:lang w:eastAsia="ru-RU"/>
        </w:rPr>
        <w:t>екста работы является необходимы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м условием участия в конференции. На стендовой конференции текст находится рядом со стендом, на «докладной» передается экспертам перед началом конференции. На титульном листе должна присутствовать подпись руководителя. 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Текст должен бы</w:t>
      </w:r>
      <w:r w:rsidR="00302FEC">
        <w:rPr>
          <w:rFonts w:ascii="Myriad Pro" w:hAnsi="Myriad Pro"/>
          <w:color w:val="000000"/>
          <w:sz w:val="28"/>
          <w:szCs w:val="28"/>
          <w:lang w:eastAsia="ru-RU"/>
        </w:rPr>
        <w:t>ть напечатан 14 кеглем, через 1,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5 интервала, гарнитура </w:t>
      </w:r>
      <w:r w:rsidRPr="00475F74">
        <w:rPr>
          <w:color w:val="000000"/>
          <w:sz w:val="28"/>
          <w:szCs w:val="28"/>
          <w:lang w:val="en-US" w:eastAsia="ru-RU"/>
        </w:rPr>
        <w:t>Times</w:t>
      </w:r>
      <w:r w:rsidRPr="00475F74">
        <w:rPr>
          <w:color w:val="000000"/>
          <w:sz w:val="28"/>
          <w:szCs w:val="28"/>
          <w:lang w:eastAsia="ru-RU"/>
        </w:rPr>
        <w:t xml:space="preserve"> </w:t>
      </w:r>
      <w:r w:rsidRPr="00475F74">
        <w:rPr>
          <w:color w:val="000000"/>
          <w:sz w:val="28"/>
          <w:szCs w:val="28"/>
          <w:lang w:val="en-US" w:eastAsia="ru-RU"/>
        </w:rPr>
        <w:t>New</w:t>
      </w:r>
      <w:r w:rsidRPr="00475F74">
        <w:rPr>
          <w:color w:val="000000"/>
          <w:sz w:val="28"/>
          <w:szCs w:val="28"/>
          <w:lang w:eastAsia="ru-RU"/>
        </w:rPr>
        <w:t xml:space="preserve"> </w:t>
      </w:r>
      <w:r w:rsidRPr="00475F74">
        <w:rPr>
          <w:color w:val="000000"/>
          <w:sz w:val="28"/>
          <w:szCs w:val="28"/>
          <w:lang w:val="en-US" w:eastAsia="ru-RU"/>
        </w:rPr>
        <w:t>Roman</w:t>
      </w:r>
      <w:r w:rsidRPr="00475F74">
        <w:rPr>
          <w:color w:val="000000"/>
          <w:sz w:val="28"/>
          <w:szCs w:val="28"/>
          <w:lang w:eastAsia="ru-RU"/>
        </w:rPr>
        <w:t xml:space="preserve">.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Иллюстрации, графики вставляются в окна с обтеканием вокруг рамки. Объем основной части работы – не более 10 страниц. </w:t>
      </w:r>
      <w:r w:rsidR="00976CA4">
        <w:rPr>
          <w:rFonts w:ascii="Myriad Pro" w:hAnsi="Myriad Pro"/>
          <w:color w:val="000000"/>
          <w:sz w:val="28"/>
          <w:szCs w:val="28"/>
          <w:lang w:eastAsia="ru-RU"/>
        </w:rPr>
        <w:t xml:space="preserve">Основная часть работы должна иметь структуру и подзаголовки в соответствии с 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>Требованиями к структуре работы (см. выше)</w:t>
      </w:r>
      <w:proofErr w:type="gramStart"/>
      <w:r w:rsidR="00976CA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Остальн</w:t>
      </w:r>
      <w:r w:rsidR="007B5616">
        <w:rPr>
          <w:rFonts w:ascii="Myriad Pro" w:hAnsi="Myriad Pro"/>
          <w:color w:val="000000"/>
          <w:sz w:val="28"/>
          <w:szCs w:val="28"/>
          <w:lang w:eastAsia="ru-RU"/>
        </w:rPr>
        <w:t>ой материал (подробные описания литературных источников и экспериментальной части,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фотоальбомы, коллекции и др.) необходимо вынести в приложения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 xml:space="preserve">, на которые даются ссылки в основном тексте работы и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объем которых не ограничивается.</w:t>
      </w:r>
    </w:p>
    <w:p w:rsidR="00475F74" w:rsidRPr="00475F74" w:rsidRDefault="000238DD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Типичные о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шибки в</w:t>
      </w:r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 текстах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работ:</w:t>
      </w:r>
    </w:p>
    <w:p w:rsidR="00475F74" w:rsidRPr="00475F74" w:rsidRDefault="00475F74" w:rsidP="00475F74">
      <w:pPr>
        <w:numPr>
          <w:ilvl w:val="0"/>
          <w:numId w:val="21"/>
        </w:numPr>
        <w:suppressAutoHyphens w:val="0"/>
        <w:contextualSpacing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сильное превышение установленного объема;</w:t>
      </w:r>
    </w:p>
    <w:p w:rsidR="00475F74" w:rsidRPr="00475F74" w:rsidRDefault="00475F74" w:rsidP="00475F74">
      <w:pPr>
        <w:numPr>
          <w:ilvl w:val="0"/>
          <w:numId w:val="21"/>
        </w:numPr>
        <w:suppressAutoHyphens w:val="0"/>
        <w:contextualSpacing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отсутствие структуры работы (неопределенность целей и задач, методов, результатов и выводов);</w:t>
      </w:r>
    </w:p>
    <w:p w:rsidR="00475F74" w:rsidRPr="00475F74" w:rsidRDefault="00475F74" w:rsidP="00475F74">
      <w:pPr>
        <w:numPr>
          <w:ilvl w:val="0"/>
          <w:numId w:val="21"/>
        </w:numPr>
        <w:suppressAutoHyphens w:val="0"/>
        <w:contextualSpacing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чрезмерная широта темы, что ведет к невозможности ее раскрытия школьником;</w:t>
      </w:r>
    </w:p>
    <w:p w:rsidR="00475F74" w:rsidRPr="00475F74" w:rsidRDefault="00475F74" w:rsidP="00475F74">
      <w:pPr>
        <w:numPr>
          <w:ilvl w:val="0"/>
          <w:numId w:val="21"/>
        </w:numPr>
        <w:suppressAutoHyphens w:val="0"/>
        <w:contextualSpacing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реферативный характер работы;</w:t>
      </w:r>
    </w:p>
    <w:p w:rsidR="00475F74" w:rsidRPr="00475F74" w:rsidRDefault="00475F74" w:rsidP="00475F74">
      <w:pPr>
        <w:numPr>
          <w:ilvl w:val="0"/>
          <w:numId w:val="21"/>
        </w:numPr>
        <w:suppressAutoHyphens w:val="0"/>
        <w:contextualSpacing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необоснованное или некорректное использование социологических опросов.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Требов</w:t>
      </w:r>
      <w:r w:rsidR="000238DD">
        <w:rPr>
          <w:rFonts w:ascii="Myriad Pro" w:hAnsi="Myriad Pro"/>
          <w:b/>
          <w:color w:val="000000"/>
          <w:sz w:val="28"/>
          <w:szCs w:val="28"/>
          <w:lang w:eastAsia="ru-RU"/>
        </w:rPr>
        <w:t>ания к компьютерной презентации</w:t>
      </w:r>
    </w:p>
    <w:p w:rsidR="00475F74" w:rsidRPr="00475F74" w:rsidRDefault="00475F74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Презентация создается в программе </w:t>
      </w:r>
      <w:r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PowerPoint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Презентация предназначена для иллю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 xml:space="preserve">страции устного выступления на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докладной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 xml:space="preserve"> секции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(проецируется на экран) или стендовой (показывается с экрана ноутбука) сессии.</w:t>
      </w:r>
    </w:p>
    <w:p w:rsidR="00475F74" w:rsidRPr="00475F74" w:rsidRDefault="00475F74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Презентация записывается С</w:t>
      </w:r>
      <w:proofErr w:type="gramStart"/>
      <w:r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D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-диск или </w:t>
      </w:r>
      <w:r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USB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>-носитель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Презентация состоит из 10-12 слайдов.</w:t>
      </w:r>
    </w:p>
    <w:p w:rsidR="00475F74" w:rsidRPr="00475F74" w:rsidRDefault="00681BA5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lastRenderedPageBreak/>
        <w:t>Те</w:t>
      </w:r>
      <w:proofErr w:type="gramStart"/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кст в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</w:t>
      </w:r>
      <w:proofErr w:type="gramEnd"/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езентации выполняется прямым шрифтом (например, </w:t>
      </w:r>
      <w:r w:rsidR="00475F74"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Arial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), 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>количество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текстовой, графической, табличной и фото информации сравнимо друг с другом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>, размер шрифта – 20-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24.</w:t>
      </w:r>
    </w:p>
    <w:p w:rsidR="00475F74" w:rsidRPr="00475F74" w:rsidRDefault="00C745A4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 Докладчик во время презентации излагает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содержание своими словами (а не зачитывает текст на слайде), периодически обращаясь к изображению. </w:t>
      </w:r>
    </w:p>
    <w:p w:rsidR="00475F74" w:rsidRPr="00475F74" w:rsidRDefault="00475F74" w:rsidP="00475F74">
      <w:pPr>
        <w:numPr>
          <w:ilvl w:val="0"/>
          <w:numId w:val="19"/>
        </w:numPr>
        <w:tabs>
          <w:tab w:val="left" w:pos="90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Примерный состав слайдов презентации</w:t>
      </w:r>
      <w:r w:rsidR="000238DD">
        <w:rPr>
          <w:rFonts w:ascii="Myriad Pro" w:hAnsi="Myriad Pro"/>
          <w:color w:val="000000"/>
          <w:sz w:val="28"/>
          <w:szCs w:val="28"/>
          <w:lang w:eastAsia="ru-RU"/>
        </w:rPr>
        <w:t>: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а) н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азвание доклада, ФИО автора, ФИО руководителя, название организации (возможные варианты построения: текст, фото автора, фото организа</w:t>
      </w:r>
      <w:r>
        <w:rPr>
          <w:rFonts w:ascii="Myriad Pro" w:hAnsi="Myriad Pro"/>
          <w:color w:val="000000"/>
          <w:sz w:val="28"/>
          <w:szCs w:val="28"/>
          <w:lang w:eastAsia="ru-RU"/>
        </w:rPr>
        <w:t>ции, фото объекта исследования);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б) цель и задачи работы (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варианты построения: текст, рисунок объекта и</w:t>
      </w:r>
      <w:r>
        <w:rPr>
          <w:rFonts w:ascii="Myriad Pro" w:hAnsi="Myriad Pro"/>
          <w:color w:val="000000"/>
          <w:sz w:val="28"/>
          <w:szCs w:val="28"/>
          <w:lang w:eastAsia="ru-RU"/>
        </w:rPr>
        <w:t>сследования или проектирования);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proofErr w:type="gramStart"/>
      <w:r>
        <w:rPr>
          <w:rFonts w:ascii="Myriad Pro" w:hAnsi="Myriad Pro"/>
          <w:color w:val="000000"/>
          <w:sz w:val="28"/>
          <w:szCs w:val="28"/>
          <w:lang w:eastAsia="ru-RU"/>
        </w:rPr>
        <w:t>в) б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лок-схе</w:t>
      </w:r>
      <w:r>
        <w:rPr>
          <w:rFonts w:ascii="Myriad Pro" w:hAnsi="Myriad Pro"/>
          <w:color w:val="000000"/>
          <w:sz w:val="28"/>
          <w:szCs w:val="28"/>
          <w:lang w:eastAsia="ru-RU"/>
        </w:rPr>
        <w:t>ма выполнения работы (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варианты построения: гипотеза – методика – эксперимент - массив </w:t>
      </w:r>
      <w:r w:rsidR="00C745A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данных – обработка </w:t>
      </w:r>
      <w:r w:rsidR="00C745A4">
        <w:rPr>
          <w:rFonts w:ascii="Myriad Pro" w:hAnsi="Myriad Pro"/>
          <w:color w:val="000000"/>
          <w:sz w:val="28"/>
          <w:szCs w:val="28"/>
          <w:lang w:eastAsia="ru-RU"/>
        </w:rPr>
        <w:t>-</w:t>
      </w:r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 анализ – выводы);</w:t>
      </w:r>
      <w:proofErr w:type="gramEnd"/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г) д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емонстрация хода работы. Фото автора или коллектива, выполняющих ра</w:t>
      </w:r>
      <w:r>
        <w:rPr>
          <w:rFonts w:ascii="Myriad Pro" w:hAnsi="Myriad Pro"/>
          <w:color w:val="000000"/>
          <w:sz w:val="28"/>
          <w:szCs w:val="28"/>
          <w:lang w:eastAsia="ru-RU"/>
        </w:rPr>
        <w:t>боту. Карта или схема местности;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д) д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емонстрация объектов (фото образцов, </w:t>
      </w:r>
      <w:r>
        <w:rPr>
          <w:rFonts w:ascii="Myriad Pro" w:hAnsi="Myriad Pro"/>
          <w:color w:val="000000"/>
          <w:sz w:val="28"/>
          <w:szCs w:val="28"/>
          <w:lang w:eastAsia="ru-RU"/>
        </w:rPr>
        <w:t>информантов и т. д.) с подписью;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е) т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аблица полученных данных (или массив данных в иной форме)</w:t>
      </w:r>
      <w:r>
        <w:rPr>
          <w:rFonts w:ascii="Myriad Pro" w:hAnsi="Myriad Pro"/>
          <w:color w:val="000000"/>
          <w:sz w:val="28"/>
          <w:szCs w:val="28"/>
          <w:lang w:eastAsia="ru-RU"/>
        </w:rPr>
        <w:t>;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ж) выводы (текст – 3-5 пунктов);</w:t>
      </w:r>
    </w:p>
    <w:p w:rsidR="00475F74" w:rsidRPr="00475F74" w:rsidRDefault="00EC4065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з) б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лагодарности руководителю и помощникам (возможные варианты построения: текст, рисунок, фото).</w:t>
      </w:r>
    </w:p>
    <w:p w:rsidR="00475F74" w:rsidRPr="00475F74" w:rsidRDefault="00475F74" w:rsidP="00475F74">
      <w:pPr>
        <w:tabs>
          <w:tab w:val="left" w:pos="540"/>
          <w:tab w:val="left" w:pos="90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8. Слайды презентации не должн</w:t>
      </w:r>
      <w:r w:rsidR="00C745A4">
        <w:rPr>
          <w:rFonts w:ascii="Myriad Pro" w:hAnsi="Myriad Pro"/>
          <w:color w:val="000000"/>
          <w:sz w:val="28"/>
          <w:szCs w:val="28"/>
          <w:lang w:eastAsia="ru-RU"/>
        </w:rPr>
        <w:t xml:space="preserve">ы быть перегружены информацией;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применение анимации – минимальное, только в самых необходимых случаях.</w:t>
      </w:r>
    </w:p>
    <w:p w:rsidR="00475F74" w:rsidRPr="00475F74" w:rsidRDefault="00475F74" w:rsidP="00475F74">
      <w:pPr>
        <w:tabs>
          <w:tab w:val="left" w:pos="540"/>
          <w:tab w:val="left" w:pos="90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9. </w:t>
      </w:r>
      <w:r w:rsidR="006D1CDA">
        <w:rPr>
          <w:rFonts w:ascii="Myriad Pro" w:hAnsi="Myriad Pro"/>
          <w:color w:val="000000"/>
          <w:sz w:val="28"/>
          <w:szCs w:val="28"/>
          <w:lang w:eastAsia="ru-RU"/>
        </w:rPr>
        <w:t>При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необходимости, презентация может включать фрагменты медиа-продуктов (фильмов, </w:t>
      </w:r>
      <w:proofErr w:type="spellStart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слайдфильмов</w:t>
      </w:r>
      <w:proofErr w:type="spell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, аудиозаписей и т. д.). </w:t>
      </w:r>
    </w:p>
    <w:p w:rsidR="00475F74" w:rsidRPr="00475F74" w:rsidRDefault="00475F74" w:rsidP="00475F74">
      <w:pPr>
        <w:suppressAutoHyphens w:val="0"/>
        <w:ind w:firstLine="426"/>
        <w:rPr>
          <w:color w:val="000000"/>
          <w:sz w:val="28"/>
          <w:szCs w:val="28"/>
          <w:lang w:eastAsia="ru-RU"/>
        </w:rPr>
      </w:pPr>
    </w:p>
    <w:p w:rsidR="00475F74" w:rsidRPr="00475F74" w:rsidRDefault="006D1CDA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>
        <w:rPr>
          <w:rFonts w:ascii="Myriad Pro" w:hAnsi="Myriad Pro"/>
          <w:b/>
          <w:color w:val="000000"/>
          <w:sz w:val="28"/>
          <w:szCs w:val="28"/>
          <w:lang w:eastAsia="ru-RU"/>
        </w:rPr>
        <w:t>Требования к оформлению стенда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Размер площади для размещения стендового сообщения, как правило, составляет 800*800  мм.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В</w:t>
      </w:r>
      <w:r w:rsidR="00F3203F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 верхней части стенда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р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екомендуется расположить полоску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-поле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шириной около </w:t>
      </w:r>
      <w:smartTag w:uri="urn:schemas-microsoft-com:office:smarttags" w:element="metricconverter">
        <w:smartTagPr>
          <w:attr w:name="ProductID" w:val="105 мм"/>
        </w:smartTagPr>
        <w:r w:rsidRPr="00475F74">
          <w:rPr>
            <w:rFonts w:ascii="Myriad Pro" w:hAnsi="Myriad Pro"/>
            <w:color w:val="000000"/>
            <w:sz w:val="28"/>
            <w:szCs w:val="28"/>
            <w:lang w:eastAsia="ru-RU"/>
          </w:rPr>
          <w:t>105 мм</w:t>
        </w:r>
      </w:smartTag>
      <w:r w:rsidR="00C745A4">
        <w:rPr>
          <w:rFonts w:ascii="Myriad Pro" w:hAnsi="Myriad Pro"/>
          <w:color w:val="000000"/>
          <w:sz w:val="28"/>
          <w:szCs w:val="28"/>
          <w:lang w:eastAsia="ru-RU"/>
        </w:rPr>
        <w:t xml:space="preserve">, содержащую название работы, выполненную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кеглем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48 (</w:t>
      </w:r>
      <w:smartTag w:uri="urn:schemas-microsoft-com:office:smarttags" w:element="metricconverter">
        <w:smartTagPr>
          <w:attr w:name="ProductID" w:val="12 мм"/>
        </w:smartTagPr>
        <w:r w:rsidRPr="00475F74">
          <w:rPr>
            <w:rFonts w:ascii="Myriad Pro" w:hAnsi="Myriad Pro"/>
            <w:color w:val="000000"/>
            <w:sz w:val="28"/>
            <w:szCs w:val="28"/>
            <w:lang w:eastAsia="ru-RU"/>
          </w:rPr>
          <w:t>12 мм</w:t>
        </w:r>
      </w:smartTag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высоты прописной буквы). Под названием на той же полосе - фамилии авторов и научного руководителя, учреждение,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где выполнена работа - кеглем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36 (</w:t>
      </w:r>
      <w:smartTag w:uri="urn:schemas-microsoft-com:office:smarttags" w:element="metricconverter">
        <w:smartTagPr>
          <w:attr w:name="ProductID" w:val="8 мм"/>
        </w:smartTagPr>
        <w:r w:rsidRPr="00475F74">
          <w:rPr>
            <w:rFonts w:ascii="Myriad Pro" w:hAnsi="Myriad Pro"/>
            <w:color w:val="000000"/>
            <w:sz w:val="28"/>
            <w:szCs w:val="28"/>
            <w:lang w:eastAsia="ru-RU"/>
          </w:rPr>
          <w:t>8 мм</w:t>
        </w:r>
      </w:smartTag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высоты пропис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ной буквы). В левом углу поля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рекомендуется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выдел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ить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индивидуальный номер стенда, который сообщается при регистрации.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Текст, содержащий основную информацию о проделанном исследовании или проекте (в соотв</w:t>
      </w:r>
      <w:r w:rsidR="00A7650B">
        <w:rPr>
          <w:rFonts w:ascii="Myriad Pro" w:hAnsi="Myriad Pro"/>
          <w:color w:val="000000"/>
          <w:sz w:val="28"/>
          <w:szCs w:val="28"/>
          <w:lang w:eastAsia="ru-RU"/>
        </w:rPr>
        <w:t>етствии с требованиями к структу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</w:t>
      </w:r>
      <w:r w:rsidR="00A7650B">
        <w:rPr>
          <w:rFonts w:ascii="Myriad Pro" w:hAnsi="Myriad Pro"/>
          <w:color w:val="000000"/>
          <w:sz w:val="28"/>
          <w:szCs w:val="28"/>
          <w:lang w:eastAsia="ru-RU"/>
        </w:rPr>
        <w:t>е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работы) рекомендуется выполнить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гарнитурой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Pr="00475F74">
        <w:rPr>
          <w:rFonts w:ascii="Myriad Pro" w:hAnsi="Myriad Pro"/>
          <w:color w:val="000000"/>
          <w:sz w:val="28"/>
          <w:szCs w:val="28"/>
          <w:lang w:val="en-US" w:eastAsia="ru-RU"/>
        </w:rPr>
        <w:t>Arial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, размер 20 или 22 через 1,5  интервала. Рисунки и</w:t>
      </w:r>
      <w:r w:rsidR="00620143">
        <w:rPr>
          <w:rFonts w:ascii="Myriad Pro" w:hAnsi="Myriad Pro"/>
          <w:color w:val="000000"/>
          <w:sz w:val="28"/>
          <w:szCs w:val="28"/>
          <w:lang w:eastAsia="ru-RU"/>
        </w:rPr>
        <w:t> графики должны иметь пояснение.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Рекомендуем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использование цветной графики. Фотографии должны нести конкретную информационную нагрузку. Оптимальное соотношение текстового и иллюстративного материа</w:t>
      </w:r>
      <w:r w:rsidR="00A7650B">
        <w:rPr>
          <w:rFonts w:ascii="Myriad Pro" w:hAnsi="Myriad Pro"/>
          <w:color w:val="000000"/>
          <w:sz w:val="28"/>
          <w:szCs w:val="28"/>
          <w:lang w:eastAsia="ru-RU"/>
        </w:rPr>
        <w:t>ла соответствует 1:1 по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занимаемой площади стенда.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Любая дополнительная информация о проведенном исследовании (фотоальбом, гербарий, коллекция минералов и т.п.) может быть представлена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lastRenderedPageBreak/>
        <w:t xml:space="preserve">автором непосредственно во время сессии. После окончания сессии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материалы стенда полностью возвращаются автору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ind w:firstLine="426"/>
        <w:jc w:val="center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Ваш стенд может выглядеть так:</w:t>
      </w:r>
    </w:p>
    <w:p w:rsidR="00475F74" w:rsidRPr="00475F74" w:rsidRDefault="00475F74" w:rsidP="00475F74">
      <w:pPr>
        <w:suppressAutoHyphens w:val="0"/>
        <w:ind w:firstLine="426"/>
        <w:jc w:val="center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76980" cy="3068955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74" w:rsidRPr="00475F74" w:rsidRDefault="00475F74" w:rsidP="00475F74">
      <w:pPr>
        <w:suppressAutoHyphens w:val="0"/>
        <w:ind w:firstLine="426"/>
        <w:jc w:val="center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ind w:firstLine="426"/>
        <w:jc w:val="center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Или так: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br/>
      </w:r>
      <w:r w:rsidRPr="00475F74">
        <w:rPr>
          <w:rFonts w:ascii="Myriad Pro" w:hAnsi="Myriad Pro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76980" cy="3068955"/>
            <wp:effectExtent l="0" t="0" r="0" b="0"/>
            <wp:docPr id="5" name="Рисунок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F3203F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С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тенд предназначен для того, чтобы кратко и наглядно ознакомить конкурсную комиссию, других участников с содержанием работы и </w:t>
      </w:r>
      <w:r>
        <w:rPr>
          <w:rFonts w:ascii="Myriad Pro" w:hAnsi="Myriad Pro"/>
          <w:color w:val="000000"/>
          <w:sz w:val="28"/>
          <w:szCs w:val="28"/>
          <w:lang w:eastAsia="ru-RU"/>
        </w:rPr>
        <w:t>полученными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результатами. Это не плакат, рекламирующий ваше исследование. Поскольку материал стенда не может охватить все исследование, будьте готовы ответить на вопросы конкурсной комиссии и пояснить любой текстовый и иллюстративный материал стенда.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</w:p>
    <w:p w:rsidR="00F3203F" w:rsidRDefault="00F3203F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lastRenderedPageBreak/>
        <w:t>Требования к проведению школьных и межрайо</w:t>
      </w:r>
      <w:r w:rsidR="00F3203F">
        <w:rPr>
          <w:rFonts w:ascii="Myriad Pro" w:hAnsi="Myriad Pro"/>
          <w:b/>
          <w:color w:val="000000"/>
          <w:sz w:val="28"/>
          <w:szCs w:val="28"/>
          <w:lang w:eastAsia="ru-RU"/>
        </w:rPr>
        <w:t>нных конференций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Конференции проводятся в субботу, либо в день, специально выделенный в расписании занятий для проведения конференции.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Конференции проходят по секциям.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Перечень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работ секции формируется по тематическому признаку.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Рекомендуемое к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оличество работ на одной секции не менее 8 и не более 20.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Небольшие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секции рекомендуется объединять друг с другом, многочисленные делить.</w:t>
      </w:r>
    </w:p>
    <w:p w:rsidR="00475F74" w:rsidRPr="00475F74" w:rsidRDefault="00F3203F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На конференциях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всех уровней </w:t>
      </w:r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необходима организация </w:t>
      </w:r>
      <w:r w:rsidR="006461AA">
        <w:rPr>
          <w:rFonts w:ascii="Myriad Pro" w:hAnsi="Myriad Pro"/>
          <w:color w:val="000000"/>
          <w:sz w:val="28"/>
          <w:szCs w:val="28"/>
          <w:lang w:eastAsia="ru-RU"/>
        </w:rPr>
        <w:t>отборочн</w:t>
      </w:r>
      <w:r>
        <w:rPr>
          <w:rFonts w:ascii="Myriad Pro" w:hAnsi="Myriad Pro"/>
          <w:color w:val="000000"/>
          <w:sz w:val="28"/>
          <w:szCs w:val="28"/>
          <w:lang w:eastAsia="ru-RU"/>
        </w:rPr>
        <w:t>ого</w:t>
      </w:r>
      <w:r w:rsidR="006461AA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>
        <w:rPr>
          <w:rFonts w:ascii="Myriad Pro" w:hAnsi="Myriad Pro"/>
          <w:color w:val="000000"/>
          <w:sz w:val="28"/>
          <w:szCs w:val="28"/>
          <w:lang w:eastAsia="ru-RU"/>
        </w:rPr>
        <w:t>(</w:t>
      </w:r>
      <w:r w:rsidR="006461AA">
        <w:rPr>
          <w:rFonts w:ascii="Myriad Pro" w:hAnsi="Myriad Pro"/>
          <w:color w:val="000000"/>
          <w:sz w:val="28"/>
          <w:szCs w:val="28"/>
          <w:lang w:eastAsia="ru-RU"/>
        </w:rPr>
        <w:t>заочн</w:t>
      </w:r>
      <w:r>
        <w:rPr>
          <w:rFonts w:ascii="Myriad Pro" w:hAnsi="Myriad Pro"/>
          <w:color w:val="000000"/>
          <w:sz w:val="28"/>
          <w:szCs w:val="28"/>
          <w:lang w:eastAsia="ru-RU"/>
        </w:rPr>
        <w:t>ого)</w:t>
      </w:r>
      <w:r w:rsidR="006461AA">
        <w:rPr>
          <w:rFonts w:ascii="Myriad Pro" w:hAnsi="Myriad Pro"/>
          <w:color w:val="000000"/>
          <w:sz w:val="28"/>
          <w:szCs w:val="28"/>
          <w:lang w:eastAsia="ru-RU"/>
        </w:rPr>
        <w:t xml:space="preserve"> этап</w:t>
      </w:r>
      <w:r>
        <w:rPr>
          <w:rFonts w:ascii="Myriad Pro" w:hAnsi="Myriad Pro"/>
          <w:color w:val="000000"/>
          <w:sz w:val="28"/>
          <w:szCs w:val="28"/>
          <w:lang w:eastAsia="ru-RU"/>
        </w:rPr>
        <w:t>а</w:t>
      </w:r>
      <w:r w:rsidR="006461AA">
        <w:rPr>
          <w:rFonts w:ascii="Myriad Pro" w:hAnsi="Myriad Pro"/>
          <w:color w:val="000000"/>
          <w:sz w:val="28"/>
          <w:szCs w:val="28"/>
          <w:lang w:eastAsia="ru-RU"/>
        </w:rPr>
        <w:t xml:space="preserve">. К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участию </w:t>
      </w:r>
      <w:r>
        <w:rPr>
          <w:rFonts w:ascii="Myriad Pro" w:hAnsi="Myriad Pro"/>
          <w:color w:val="000000"/>
          <w:sz w:val="28"/>
          <w:szCs w:val="28"/>
          <w:lang w:eastAsia="ru-RU"/>
        </w:rPr>
        <w:t xml:space="preserve">в очном туре конференций 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не допускаются работы, не соответствующие формальным требованиям Положения (плагиат, реферативный характер, превышение по объему и т. д.).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Рекомендуется проводить общее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>открытие конференции, на котором</w:t>
      </w:r>
      <w:r w:rsidR="006461AA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рассказать участникам о порядке проведения конференции и </w:t>
      </w:r>
      <w:r w:rsidR="00F3203F">
        <w:rPr>
          <w:rFonts w:ascii="Myriad Pro" w:hAnsi="Myriad Pro"/>
          <w:color w:val="000000"/>
          <w:sz w:val="28"/>
          <w:szCs w:val="28"/>
          <w:lang w:eastAsia="ru-RU"/>
        </w:rPr>
        <w:t xml:space="preserve">еще раз  напомнить о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требованиях к работам и их презентации.  Также рекомендуется показать короткий установочный фильм или пригласить для выступления ученого.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Рекомендуется </w:t>
      </w:r>
      <w:r w:rsidR="008123AF">
        <w:rPr>
          <w:rFonts w:ascii="Myriad Pro" w:hAnsi="Myriad Pro"/>
          <w:color w:val="000000"/>
          <w:sz w:val="28"/>
          <w:szCs w:val="28"/>
          <w:lang w:eastAsia="ru-RU"/>
        </w:rPr>
        <w:t>стендовая форма проведения конференций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Общие рекомендации по провед</w:t>
      </w:r>
      <w:r w:rsidR="008123AF">
        <w:rPr>
          <w:rFonts w:ascii="Myriad Pro" w:hAnsi="Myriad Pro"/>
          <w:color w:val="000000"/>
          <w:sz w:val="28"/>
          <w:szCs w:val="28"/>
          <w:lang w:eastAsia="ru-RU"/>
        </w:rPr>
        <w:t>ению конференций содержатся в методических рекомендациях.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 xml:space="preserve">Требования к </w:t>
      </w:r>
      <w:r w:rsidR="008123AF">
        <w:rPr>
          <w:rFonts w:ascii="Myriad Pro" w:hAnsi="Myriad Pro"/>
          <w:b/>
          <w:color w:val="000000"/>
          <w:sz w:val="28"/>
          <w:szCs w:val="28"/>
          <w:lang w:eastAsia="ru-RU"/>
        </w:rPr>
        <w:t>докладной конференции</w:t>
      </w: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 xml:space="preserve">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Организация работы конференции по секциям с последовательным заслушив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анием докладов является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традиционной. При этом от участников и экспертов требуется концентрация внимания в течение длительного времени.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О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рганизаторы должны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 xml:space="preserve">жестко планировать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количество докладов на одной секции. Время заседаний между переры</w:t>
      </w:r>
      <w:r w:rsidR="00F373FB">
        <w:rPr>
          <w:rFonts w:ascii="Myriad Pro" w:hAnsi="Myriad Pro"/>
          <w:color w:val="000000"/>
          <w:sz w:val="28"/>
          <w:szCs w:val="28"/>
          <w:lang w:eastAsia="ru-RU"/>
        </w:rPr>
        <w:t>вами не должно превышать 2 часа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. За час рекомендуется заслушивать 4-6 докладов (с регламентом 7-8 минут и вопросами 4-5 минут). Таким образом, если заседание секции идет в теч</w:t>
      </w:r>
      <w:r w:rsidR="0047207E">
        <w:rPr>
          <w:rFonts w:ascii="Myriad Pro" w:hAnsi="Myriad Pro"/>
          <w:color w:val="000000"/>
          <w:sz w:val="28"/>
          <w:szCs w:val="28"/>
          <w:lang w:eastAsia="ru-RU"/>
        </w:rPr>
        <w:t xml:space="preserve">ение 4 часов с перерывом, на </w:t>
      </w:r>
      <w:proofErr w:type="gramStart"/>
      <w:r w:rsidR="0047207E">
        <w:rPr>
          <w:rFonts w:ascii="Myriad Pro" w:hAnsi="Myriad Pro"/>
          <w:color w:val="000000"/>
          <w:sz w:val="28"/>
          <w:szCs w:val="28"/>
          <w:lang w:eastAsia="ru-RU"/>
        </w:rPr>
        <w:t>нем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возможно заслушать до 20 докладов. Большее количество докладов заслушивать в рамках одной секции не рекомендуется.  </w:t>
      </w:r>
    </w:p>
    <w:p w:rsidR="00374FE5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Существенная роль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играет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руководител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секции. Он должен объявить порядок работы секции, критерии оценки работ; по ходу заседания – снимать некорректные вопросы, корректировать стилистку высказываний докладчика и участников.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Одна из главных задач конференции - организация научной дискуссии. Научная дискуссия представляет собой способ обсуждения проблем,</w:t>
      </w:r>
      <w:r w:rsidR="0047207E">
        <w:rPr>
          <w:rFonts w:ascii="Myriad Pro" w:hAnsi="Myriad Pro"/>
          <w:color w:val="000000"/>
          <w:sz w:val="28"/>
          <w:szCs w:val="28"/>
          <w:lang w:eastAsia="ru-RU"/>
        </w:rPr>
        <w:t xml:space="preserve"> принятый в сообществе ученых, п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редполагает равенство различных точек зрения на обсуждаемую проблему, отсутствие заранее заданных приоритетов той или иной точки зрения. Одной из наиболее важных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 xml:space="preserve">признаков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дискуссии является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соблюдение научной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этики.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Главная цель научной дискуссии – вы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явить и обсудить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как можно больше мнений и точек зрения по поводу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обсуждаемой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проблемы.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lastRenderedPageBreak/>
        <w:t xml:space="preserve">Докладчик при выступлении придерживается плана доклада и определенного заранее регламента выступления. В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ходе выступления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реплики и вопросы не допускаются. Руководитель секции следит за соблюдением регламента, в случае его превышения просит выступающего завершить доклад в течение одной минуты.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После выступления слушатели задают вопросы. Каждый вопрос должен быть четко и до конца сформулирован. Смысл вопросов – разобраться в глубине понимания предметной области, точке зрения автора, обратить внимание на непонятные или спорные моменты доклада. Не приветствуются вопросы на знание </w:t>
      </w:r>
      <w:proofErr w:type="spellStart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фактологического</w:t>
      </w:r>
      <w:proofErr w:type="spell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материала (как на экзамене).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Рекомендуется сначала дать возможность задать вопросы школьникам, участвующим в заседании секции, а затем экспертам.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После окончания вопросов слушатели могут высказать свое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суждение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по поводу информации, содержащейся в докладе. Мнения не должны иметь оценочного характера. Этично, если высказывания начинаются словами «С моей точки зрения…».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Руководитель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 xml:space="preserve"> секции подводит итог обсуждения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, фиксируя наиболее 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>интересные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</w:t>
      </w:r>
      <w:r w:rsidR="0047207E">
        <w:rPr>
          <w:rFonts w:ascii="Myriad Pro" w:hAnsi="Myriad Pro"/>
          <w:color w:val="000000"/>
          <w:sz w:val="28"/>
          <w:szCs w:val="28"/>
          <w:lang w:eastAsia="ru-RU"/>
        </w:rPr>
        <w:t xml:space="preserve">мнения,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прозв</w:t>
      </w:r>
      <w:r w:rsidR="0047207E">
        <w:rPr>
          <w:rFonts w:ascii="Myriad Pro" w:hAnsi="Myriad Pro"/>
          <w:color w:val="000000"/>
          <w:sz w:val="28"/>
          <w:szCs w:val="28"/>
          <w:lang w:eastAsia="ru-RU"/>
        </w:rPr>
        <w:t>учавшие в ходе дискуссии.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Экспертов рекомендуется разместить за отдельным столом. Эксперты в ходе обсуждения проставляют баллы в экспертных листах.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pacing w:val="-6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pacing w:val="-6"/>
          <w:sz w:val="28"/>
          <w:szCs w:val="28"/>
          <w:lang w:eastAsia="ru-RU"/>
        </w:rPr>
        <w:t>Тре</w:t>
      </w:r>
      <w:r w:rsidR="00374FE5">
        <w:rPr>
          <w:rFonts w:ascii="Myriad Pro" w:hAnsi="Myriad Pro"/>
          <w:b/>
          <w:color w:val="000000"/>
          <w:spacing w:val="-6"/>
          <w:sz w:val="28"/>
          <w:szCs w:val="28"/>
          <w:lang w:eastAsia="ru-RU"/>
        </w:rPr>
        <w:t>бования к стендовой конференции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На современных конференциях принята стендовая форма представления материалов. Эта форма позволяет участникам и экспертам ознакомиться с большим количеством сообщений, побесед</w:t>
      </w:r>
      <w:r w:rsidR="00AB0B02">
        <w:rPr>
          <w:rFonts w:ascii="Myriad Pro" w:hAnsi="Myriad Pro"/>
          <w:color w:val="000000"/>
          <w:sz w:val="28"/>
          <w:szCs w:val="28"/>
          <w:lang w:eastAsia="ru-RU"/>
        </w:rPr>
        <w:t>овать с автором в удобное</w:t>
      </w:r>
      <w:r w:rsidR="00374FE5">
        <w:rPr>
          <w:rFonts w:ascii="Myriad Pro" w:hAnsi="Myriad Pro"/>
          <w:color w:val="000000"/>
          <w:sz w:val="28"/>
          <w:szCs w:val="28"/>
          <w:lang w:eastAsia="ru-RU"/>
        </w:rPr>
        <w:t xml:space="preserve"> для него</w:t>
      </w:r>
      <w:r w:rsidR="00AB0B02">
        <w:rPr>
          <w:rFonts w:ascii="Myriad Pro" w:hAnsi="Myriad Pro"/>
          <w:color w:val="000000"/>
          <w:sz w:val="28"/>
          <w:szCs w:val="28"/>
          <w:lang w:eastAsia="ru-RU"/>
        </w:rPr>
        <w:t xml:space="preserve"> время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. Стендовая сессия зрелищна, дает возможность повысить «прозрачность» экспертизы.  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Принцип формирования секций на стендовой конференции такой же,</w:t>
      </w:r>
      <w:r w:rsidR="008A15D0">
        <w:rPr>
          <w:rFonts w:ascii="Myriad Pro" w:hAnsi="Myriad Pro"/>
          <w:color w:val="000000"/>
          <w:sz w:val="28"/>
          <w:szCs w:val="28"/>
          <w:lang w:eastAsia="ru-RU"/>
        </w:rPr>
        <w:t xml:space="preserve"> как и на докладной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: количество работ от 8 до 20. Комиссия разбивается на экспертные группы так, чтобы с каждым автором состоялось не менее трех экспертных интервью (оптимальное количество – 1 эксперт на 4 работы).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Руководитель секции должен составить график работы экспертных групп и записать на стенде каждого автора время, когда с ним будут работать эксперты. </w:t>
      </w:r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475F74" w:rsidRPr="00475F74" w:rsidRDefault="008A15D0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>
        <w:rPr>
          <w:rFonts w:ascii="Myriad Pro" w:hAnsi="Myriad Pro"/>
          <w:b/>
          <w:color w:val="000000"/>
          <w:sz w:val="28"/>
          <w:szCs w:val="28"/>
          <w:lang w:eastAsia="ru-RU"/>
        </w:rPr>
        <w:t>Регламент работы у стенда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Комиссия (эксперт) подходит к стенду, знакомится с автором. </w:t>
      </w:r>
    </w:p>
    <w:p w:rsidR="00475F74" w:rsidRPr="00475F74" w:rsidRDefault="00AB0B02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>
        <w:rPr>
          <w:rFonts w:ascii="Myriad Pro" w:hAnsi="Myriad Pro"/>
          <w:color w:val="000000"/>
          <w:sz w:val="28"/>
          <w:szCs w:val="28"/>
          <w:lang w:eastAsia="ru-RU"/>
        </w:rPr>
        <w:t>Далее комисси</w:t>
      </w:r>
      <w:r w:rsidR="00475F74" w:rsidRPr="00475F74">
        <w:rPr>
          <w:rFonts w:ascii="Myriad Pro" w:hAnsi="Myriad Pro"/>
          <w:color w:val="000000"/>
          <w:sz w:val="28"/>
          <w:szCs w:val="28"/>
          <w:lang w:eastAsia="ru-RU"/>
        </w:rPr>
        <w:t>я берет интервью у автора. Руководитель комиссии может предложить автору 2 варианта: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«Расскажите, пожалуйста, о Вашей работе в целом»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«Расскажите, пожалуйста, об определенном аспекте Вашей работы».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В каждом случае сообще</w:t>
      </w:r>
      <w:r w:rsidR="008A15D0">
        <w:rPr>
          <w:rFonts w:ascii="Myriad Pro" w:hAnsi="Myriad Pro"/>
          <w:color w:val="000000"/>
          <w:sz w:val="28"/>
          <w:szCs w:val="28"/>
          <w:lang w:eastAsia="ru-RU"/>
        </w:rPr>
        <w:t>ние автора не должно превышать 3-5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мин., обозначаются основные блоки выполненной работы.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lastRenderedPageBreak/>
        <w:t xml:space="preserve">Далее каждый член комиссии может задать вопрос </w:t>
      </w:r>
      <w:r w:rsidR="008A15D0">
        <w:rPr>
          <w:rFonts w:ascii="Myriad Pro" w:hAnsi="Myriad Pro"/>
          <w:color w:val="000000"/>
          <w:sz w:val="28"/>
          <w:szCs w:val="28"/>
          <w:lang w:eastAsia="ru-RU"/>
        </w:rPr>
        <w:t xml:space="preserve">автору для уточнения своей оценки по 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критери</w:t>
      </w:r>
      <w:r w:rsidR="008A15D0">
        <w:rPr>
          <w:rFonts w:ascii="Myriad Pro" w:hAnsi="Myriad Pro"/>
          <w:color w:val="000000"/>
          <w:sz w:val="28"/>
          <w:szCs w:val="28"/>
          <w:lang w:eastAsia="ru-RU"/>
        </w:rPr>
        <w:t>ям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, обозначенны</w:t>
      </w:r>
      <w:r w:rsidR="008A15D0">
        <w:rPr>
          <w:rFonts w:ascii="Myriad Pro" w:hAnsi="Myriad Pro"/>
          <w:color w:val="000000"/>
          <w:sz w:val="28"/>
          <w:szCs w:val="28"/>
          <w:lang w:eastAsia="ru-RU"/>
        </w:rPr>
        <w:t>м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 в экспертном листе.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Руководитель комиссии следит </w:t>
      </w:r>
      <w:proofErr w:type="gramStart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за</w:t>
      </w:r>
      <w:proofErr w:type="gramEnd"/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: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конструктивностью вопросов и ответов;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соблюдением регламента (вопрос с ответом не должен занимать больше 2 минут);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соответствием вопросов критериям оценки.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Характерные ошибки экспертов: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прослушивание всего монолога учащегося без учета регламента;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вопросы на фактическое знание материала или отсутствие вопросов;</w:t>
      </w:r>
    </w:p>
    <w:p w:rsidR="00475F74" w:rsidRPr="00475F74" w:rsidRDefault="00475F74" w:rsidP="00475F74">
      <w:pPr>
        <w:numPr>
          <w:ilvl w:val="0"/>
          <w:numId w:val="20"/>
        </w:numPr>
        <w:tabs>
          <w:tab w:val="num" w:pos="0"/>
        </w:tabs>
        <w:suppressAutoHyphens w:val="0"/>
        <w:ind w:left="0"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отсутствие позитивного обсуждения результатов работы и советов автору на будущее.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По окончании интервью члены комиссии заполняют экспертный лист по каждому из критериев.</w:t>
      </w:r>
    </w:p>
    <w:p w:rsidR="00475F74" w:rsidRPr="00475F74" w:rsidRDefault="00475F74" w:rsidP="00475F74">
      <w:pPr>
        <w:tabs>
          <w:tab w:val="left" w:pos="0"/>
        </w:tabs>
        <w:suppressAutoHyphens w:val="0"/>
        <w:ind w:firstLine="426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После вопросов членов комиссии автору может задать вопрос каждый желающий. </w:t>
      </w:r>
    </w:p>
    <w:p w:rsidR="00475F74" w:rsidRPr="00475F74" w:rsidRDefault="00475F74" w:rsidP="00475F74">
      <w:pPr>
        <w:tabs>
          <w:tab w:val="left" w:pos="0"/>
        </w:tabs>
        <w:suppressAutoHyphens w:val="0"/>
        <w:jc w:val="both"/>
        <w:rPr>
          <w:rFonts w:ascii="Myriad Pro" w:hAnsi="Myriad Pro"/>
          <w:color w:val="000000"/>
          <w:sz w:val="28"/>
          <w:szCs w:val="28"/>
          <w:lang w:eastAsia="ru-RU"/>
        </w:rPr>
      </w:pPr>
    </w:p>
    <w:p w:rsidR="00B231C3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b/>
          <w:color w:val="000000"/>
          <w:sz w:val="28"/>
          <w:szCs w:val="28"/>
          <w:lang w:eastAsia="ru-RU"/>
        </w:rPr>
        <w:t>Подве</w:t>
      </w:r>
      <w:r w:rsidR="008A15D0">
        <w:rPr>
          <w:rFonts w:ascii="Myriad Pro" w:hAnsi="Myriad Pro"/>
          <w:b/>
          <w:color w:val="000000"/>
          <w:sz w:val="28"/>
          <w:szCs w:val="28"/>
          <w:lang w:eastAsia="ru-RU"/>
        </w:rPr>
        <w:t>дение итогов работы конференции</w:t>
      </w:r>
      <w:bookmarkStart w:id="0" w:name="_GoBack"/>
      <w:bookmarkEnd w:id="0"/>
    </w:p>
    <w:p w:rsidR="00475F74" w:rsidRPr="00475F74" w:rsidRDefault="00475F74" w:rsidP="00475F74">
      <w:pPr>
        <w:suppressAutoHyphens w:val="0"/>
        <w:ind w:firstLine="426"/>
        <w:jc w:val="both"/>
        <w:rPr>
          <w:rFonts w:ascii="Myriad Pro" w:hAnsi="Myriad Pro"/>
          <w:b/>
          <w:caps/>
          <w:color w:val="000000"/>
          <w:sz w:val="28"/>
          <w:szCs w:val="28"/>
          <w:lang w:eastAsia="ru-RU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После окончания работы секции эксперты собираю</w:t>
      </w:r>
      <w:r w:rsidR="00B231C3">
        <w:rPr>
          <w:rFonts w:ascii="Myriad Pro" w:hAnsi="Myriad Pro"/>
          <w:color w:val="000000"/>
          <w:sz w:val="28"/>
          <w:szCs w:val="28"/>
          <w:lang w:eastAsia="ru-RU"/>
        </w:rPr>
        <w:t>тся для подведения итогов</w:t>
      </w: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 xml:space="preserve">. Рекомендуется обсудить сильные и слабые стороны каждой работы. В результате обсуждения допускается корректировка экспертами своих оценок. </w:t>
      </w:r>
      <w:r w:rsidRPr="00475F74">
        <w:rPr>
          <w:rFonts w:ascii="Myriad Pro" w:hAnsi="Myriad Pro"/>
          <w:b/>
          <w:caps/>
          <w:color w:val="000000"/>
          <w:sz w:val="28"/>
          <w:szCs w:val="28"/>
          <w:lang w:eastAsia="ru-RU"/>
        </w:rPr>
        <w:t xml:space="preserve"> </w:t>
      </w:r>
    </w:p>
    <w:p w:rsidR="00462CB1" w:rsidRPr="000F321C" w:rsidRDefault="00475F74" w:rsidP="00F3203F">
      <w:pPr>
        <w:suppressAutoHyphens w:val="0"/>
        <w:ind w:firstLine="426"/>
        <w:jc w:val="both"/>
        <w:rPr>
          <w:rFonts w:ascii="Arial" w:hAnsi="Arial" w:cs="Arial"/>
        </w:rPr>
      </w:pPr>
      <w:r w:rsidRPr="00475F74">
        <w:rPr>
          <w:rFonts w:ascii="Myriad Pro" w:hAnsi="Myriad Pro"/>
          <w:color w:val="000000"/>
          <w:sz w:val="28"/>
          <w:szCs w:val="28"/>
          <w:lang w:eastAsia="ru-RU"/>
        </w:rPr>
        <w:t>Определять дипломантов, участников следующего этапа Конкурса желательно после общего обсуждения.</w:t>
      </w:r>
    </w:p>
    <w:sectPr w:rsidR="00462CB1" w:rsidRPr="000F321C" w:rsidSect="00144B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1" w:right="851" w:bottom="1134" w:left="1134" w:header="42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52" w:rsidRDefault="00884E52" w:rsidP="005449B1">
      <w:r>
        <w:separator/>
      </w:r>
    </w:p>
  </w:endnote>
  <w:endnote w:type="continuationSeparator" w:id="0">
    <w:p w:rsidR="00884E52" w:rsidRDefault="00884E52" w:rsidP="0054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0A" w:rsidRPr="00462CB1" w:rsidRDefault="00E34C0A" w:rsidP="00462CB1">
    <w:pPr>
      <w:pStyle w:val="aa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B373DE5" wp14:editId="214E6351">
              <wp:simplePos x="0" y="0"/>
              <wp:positionH relativeFrom="column">
                <wp:posOffset>59055</wp:posOffset>
              </wp:positionH>
              <wp:positionV relativeFrom="paragraph">
                <wp:posOffset>142239</wp:posOffset>
              </wp:positionV>
              <wp:extent cx="6350000" cy="0"/>
              <wp:effectExtent l="0" t="19050" r="127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1E196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65pt;margin-top:11.2pt;width:500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" strokecolor="#1e196a" strokeweight="2.5pt">
              <v:shadow color="#868686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0A" w:rsidRDefault="00E34C0A" w:rsidP="007C420E">
    <w:pPr>
      <w:pStyle w:val="aa"/>
      <w:ind w:firstLine="0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1C3091E" wp14:editId="6241C081">
              <wp:simplePos x="0" y="0"/>
              <wp:positionH relativeFrom="column">
                <wp:posOffset>211455</wp:posOffset>
              </wp:positionH>
              <wp:positionV relativeFrom="paragraph">
                <wp:posOffset>129539</wp:posOffset>
              </wp:positionV>
              <wp:extent cx="6350000" cy="0"/>
              <wp:effectExtent l="0" t="19050" r="1270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1E196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.65pt;margin-top:10.2pt;width:50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" strokecolor="#1e196a" strokeweight="2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52" w:rsidRDefault="00884E52" w:rsidP="005449B1">
      <w:r>
        <w:separator/>
      </w:r>
    </w:p>
  </w:footnote>
  <w:footnote w:type="continuationSeparator" w:id="0">
    <w:p w:rsidR="00884E52" w:rsidRDefault="00884E52" w:rsidP="0054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0A" w:rsidRDefault="00E34C0A">
    <w:pPr>
      <w:pStyle w:val="a8"/>
      <w:jc w:val="right"/>
    </w:pPr>
    <w:r w:rsidRPr="0000340D">
      <w:rPr>
        <w:sz w:val="20"/>
        <w:szCs w:val="20"/>
      </w:rPr>
      <w:fldChar w:fldCharType="begin"/>
    </w:r>
    <w:r w:rsidRPr="0000340D">
      <w:rPr>
        <w:sz w:val="20"/>
        <w:szCs w:val="20"/>
      </w:rPr>
      <w:instrText xml:space="preserve"> PAGE   \* MERGEFORMAT </w:instrText>
    </w:r>
    <w:r w:rsidRPr="0000340D">
      <w:rPr>
        <w:sz w:val="20"/>
        <w:szCs w:val="20"/>
      </w:rPr>
      <w:fldChar w:fldCharType="separate"/>
    </w:r>
    <w:r w:rsidR="008A15D0">
      <w:rPr>
        <w:noProof/>
        <w:sz w:val="20"/>
        <w:szCs w:val="20"/>
      </w:rPr>
      <w:t>8</w:t>
    </w:r>
    <w:r w:rsidRPr="0000340D">
      <w:rPr>
        <w:sz w:val="20"/>
        <w:szCs w:val="20"/>
      </w:rPr>
      <w:fldChar w:fldCharType="end"/>
    </w:r>
  </w:p>
  <w:p w:rsidR="00E34C0A" w:rsidRDefault="00E34C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0A" w:rsidRPr="008C0C90" w:rsidRDefault="00E34C0A" w:rsidP="0000340D">
    <w:pPr>
      <w:pStyle w:val="a8"/>
      <w:ind w:left="142" w:firstLine="0"/>
      <w:rPr>
        <w:lang w:val="en-US"/>
      </w:rPr>
    </w:pPr>
    <w:r>
      <w:rPr>
        <w:noProof/>
        <w:lang w:eastAsia="ru-RU"/>
      </w:rPr>
      <w:drawing>
        <wp:inline distT="0" distB="0" distL="0" distR="0" wp14:anchorId="5744EE32" wp14:editId="0A72D0DB">
          <wp:extent cx="6293485" cy="478790"/>
          <wp:effectExtent l="0" t="0" r="0" b="0"/>
          <wp:docPr id="4" name="Рисунок 4" descr="C:\Users\Yusha\Downloads\top blank2015(1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sha\Downloads\top blank2015(1)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C0A" w:rsidRDefault="00E34C0A" w:rsidP="0000340D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E08"/>
    <w:multiLevelType w:val="multilevel"/>
    <w:tmpl w:val="4A701FC8"/>
    <w:lvl w:ilvl="0">
      <w:start w:val="4"/>
      <w:numFmt w:val="decimal"/>
      <w:lvlText w:val="%1."/>
      <w:lvlJc w:val="left"/>
      <w:pPr>
        <w:ind w:left="268" w:hanging="202"/>
      </w:pPr>
      <w:rPr>
        <w:rFonts w:ascii="Arial" w:eastAsia="Arial" w:hAnsi="Arial" w:hint="default"/>
        <w:w w:val="83"/>
        <w:sz w:val="24"/>
        <w:szCs w:val="24"/>
      </w:rPr>
    </w:lvl>
    <w:lvl w:ilvl="1">
      <w:start w:val="2"/>
      <w:numFmt w:val="decimal"/>
      <w:lvlText w:val="%1.%2."/>
      <w:lvlJc w:val="left"/>
      <w:pPr>
        <w:ind w:left="268" w:hanging="576"/>
      </w:pPr>
      <w:rPr>
        <w:rFonts w:ascii="Arial" w:eastAsia="Arial" w:hAnsi="Arial" w:hint="default"/>
        <w:w w:val="87"/>
        <w:sz w:val="24"/>
        <w:szCs w:val="24"/>
      </w:rPr>
    </w:lvl>
    <w:lvl w:ilvl="2">
      <w:start w:val="1"/>
      <w:numFmt w:val="bullet"/>
      <w:lvlText w:val="•"/>
      <w:lvlJc w:val="left"/>
      <w:pPr>
        <w:ind w:left="2321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7" w:hanging="576"/>
      </w:pPr>
      <w:rPr>
        <w:rFonts w:hint="default"/>
      </w:rPr>
    </w:lvl>
  </w:abstractNum>
  <w:abstractNum w:abstractNumId="1">
    <w:nsid w:val="05676A23"/>
    <w:multiLevelType w:val="hybridMultilevel"/>
    <w:tmpl w:val="3744B842"/>
    <w:lvl w:ilvl="0" w:tplc="11BE0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7210"/>
    <w:multiLevelType w:val="hybridMultilevel"/>
    <w:tmpl w:val="A7087FE4"/>
    <w:lvl w:ilvl="0" w:tplc="C85035B4">
      <w:start w:val="1"/>
      <w:numFmt w:val="decimal"/>
      <w:lvlText w:val="%1."/>
      <w:lvlJc w:val="left"/>
      <w:pPr>
        <w:ind w:left="261" w:hanging="576"/>
      </w:pPr>
      <w:rPr>
        <w:rFonts w:ascii="Arial" w:eastAsia="Arial" w:hAnsi="Arial" w:cs="Arial" w:hint="default"/>
        <w:w w:val="85"/>
        <w:sz w:val="24"/>
        <w:szCs w:val="24"/>
      </w:rPr>
    </w:lvl>
    <w:lvl w:ilvl="1" w:tplc="37E46E58">
      <w:start w:val="1"/>
      <w:numFmt w:val="bullet"/>
      <w:lvlText w:val="•"/>
      <w:lvlJc w:val="left"/>
      <w:pPr>
        <w:ind w:left="1290" w:hanging="576"/>
      </w:pPr>
      <w:rPr>
        <w:rFonts w:hint="default"/>
      </w:rPr>
    </w:lvl>
    <w:lvl w:ilvl="2" w:tplc="8E3AAF4C">
      <w:start w:val="1"/>
      <w:numFmt w:val="bullet"/>
      <w:lvlText w:val="•"/>
      <w:lvlJc w:val="left"/>
      <w:pPr>
        <w:ind w:left="2321" w:hanging="576"/>
      </w:pPr>
      <w:rPr>
        <w:rFonts w:hint="default"/>
      </w:rPr>
    </w:lvl>
    <w:lvl w:ilvl="3" w:tplc="80BC2482">
      <w:start w:val="1"/>
      <w:numFmt w:val="bullet"/>
      <w:lvlText w:val="•"/>
      <w:lvlJc w:val="left"/>
      <w:pPr>
        <w:ind w:left="3352" w:hanging="576"/>
      </w:pPr>
      <w:rPr>
        <w:rFonts w:hint="default"/>
      </w:rPr>
    </w:lvl>
    <w:lvl w:ilvl="4" w:tplc="DC08D01C">
      <w:start w:val="1"/>
      <w:numFmt w:val="bullet"/>
      <w:lvlText w:val="•"/>
      <w:lvlJc w:val="left"/>
      <w:pPr>
        <w:ind w:left="4383" w:hanging="576"/>
      </w:pPr>
      <w:rPr>
        <w:rFonts w:hint="default"/>
      </w:rPr>
    </w:lvl>
    <w:lvl w:ilvl="5" w:tplc="4CC0D776">
      <w:start w:val="1"/>
      <w:numFmt w:val="bullet"/>
      <w:lvlText w:val="•"/>
      <w:lvlJc w:val="left"/>
      <w:pPr>
        <w:ind w:left="5414" w:hanging="576"/>
      </w:pPr>
      <w:rPr>
        <w:rFonts w:hint="default"/>
      </w:rPr>
    </w:lvl>
    <w:lvl w:ilvl="6" w:tplc="85CC600C">
      <w:start w:val="1"/>
      <w:numFmt w:val="bullet"/>
      <w:lvlText w:val="•"/>
      <w:lvlJc w:val="left"/>
      <w:pPr>
        <w:ind w:left="6445" w:hanging="576"/>
      </w:pPr>
      <w:rPr>
        <w:rFonts w:hint="default"/>
      </w:rPr>
    </w:lvl>
    <w:lvl w:ilvl="7" w:tplc="400A3B68">
      <w:start w:val="1"/>
      <w:numFmt w:val="bullet"/>
      <w:lvlText w:val="•"/>
      <w:lvlJc w:val="left"/>
      <w:pPr>
        <w:ind w:left="7476" w:hanging="576"/>
      </w:pPr>
      <w:rPr>
        <w:rFonts w:hint="default"/>
      </w:rPr>
    </w:lvl>
    <w:lvl w:ilvl="8" w:tplc="707A667E">
      <w:start w:val="1"/>
      <w:numFmt w:val="bullet"/>
      <w:lvlText w:val="•"/>
      <w:lvlJc w:val="left"/>
      <w:pPr>
        <w:ind w:left="8507" w:hanging="576"/>
      </w:pPr>
      <w:rPr>
        <w:rFonts w:hint="default"/>
      </w:rPr>
    </w:lvl>
  </w:abstractNum>
  <w:abstractNum w:abstractNumId="3">
    <w:nsid w:val="12FA3534"/>
    <w:multiLevelType w:val="hybridMultilevel"/>
    <w:tmpl w:val="F0B2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83284"/>
    <w:multiLevelType w:val="hybridMultilevel"/>
    <w:tmpl w:val="94BC7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116000C"/>
    <w:multiLevelType w:val="hybridMultilevel"/>
    <w:tmpl w:val="DE2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5CA2"/>
    <w:multiLevelType w:val="hybridMultilevel"/>
    <w:tmpl w:val="EEB66838"/>
    <w:lvl w:ilvl="0" w:tplc="20E412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BF3C6B"/>
    <w:multiLevelType w:val="hybridMultilevel"/>
    <w:tmpl w:val="EEFE23E8"/>
    <w:lvl w:ilvl="0" w:tplc="8446E5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9747F"/>
    <w:multiLevelType w:val="hybridMultilevel"/>
    <w:tmpl w:val="0E1E19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D35B2"/>
    <w:multiLevelType w:val="hybridMultilevel"/>
    <w:tmpl w:val="682E34C2"/>
    <w:lvl w:ilvl="0" w:tplc="16DE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991391"/>
    <w:multiLevelType w:val="hybridMultilevel"/>
    <w:tmpl w:val="AC3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A60EF"/>
    <w:multiLevelType w:val="hybridMultilevel"/>
    <w:tmpl w:val="B852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C58F6"/>
    <w:multiLevelType w:val="hybridMultilevel"/>
    <w:tmpl w:val="2F2858CA"/>
    <w:lvl w:ilvl="0" w:tplc="11BE0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6F28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A63401C"/>
    <w:multiLevelType w:val="hybridMultilevel"/>
    <w:tmpl w:val="EEFE23E8"/>
    <w:lvl w:ilvl="0" w:tplc="8446E5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10946"/>
    <w:multiLevelType w:val="hybridMultilevel"/>
    <w:tmpl w:val="086A1D8C"/>
    <w:lvl w:ilvl="0" w:tplc="11BE04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1007FC8"/>
    <w:multiLevelType w:val="hybridMultilevel"/>
    <w:tmpl w:val="EEFE23E8"/>
    <w:lvl w:ilvl="0" w:tplc="8446E5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742ED"/>
    <w:multiLevelType w:val="hybridMultilevel"/>
    <w:tmpl w:val="FAA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D1DC6"/>
    <w:multiLevelType w:val="hybridMultilevel"/>
    <w:tmpl w:val="E918EB7E"/>
    <w:lvl w:ilvl="0" w:tplc="F72C00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E2ACC"/>
    <w:multiLevelType w:val="hybridMultilevel"/>
    <w:tmpl w:val="1A442CC0"/>
    <w:lvl w:ilvl="0" w:tplc="8446E51E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85827F6"/>
    <w:multiLevelType w:val="hybridMultilevel"/>
    <w:tmpl w:val="596E42B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7C80B4C6">
      <w:start w:val="1"/>
      <w:numFmt w:val="decimal"/>
      <w:lvlText w:val="4.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20"/>
  </w:num>
  <w:num w:numId="9">
    <w:abstractNumId w:val="4"/>
  </w:num>
  <w:num w:numId="10">
    <w:abstractNumId w:val="17"/>
  </w:num>
  <w:num w:numId="11">
    <w:abstractNumId w:val="6"/>
  </w:num>
  <w:num w:numId="12">
    <w:abstractNumId w:val="15"/>
  </w:num>
  <w:num w:numId="13">
    <w:abstractNumId w:val="16"/>
  </w:num>
  <w:num w:numId="14">
    <w:abstractNumId w:val="7"/>
  </w:num>
  <w:num w:numId="15">
    <w:abstractNumId w:val="14"/>
  </w:num>
  <w:num w:numId="16">
    <w:abstractNumId w:val="12"/>
  </w:num>
  <w:num w:numId="17">
    <w:abstractNumId w:val="19"/>
  </w:num>
  <w:num w:numId="18">
    <w:abstractNumId w:val="1"/>
  </w:num>
  <w:num w:numId="19">
    <w:abstractNumId w:val="3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1e19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83"/>
    <w:rsid w:val="0000340D"/>
    <w:rsid w:val="00014CF4"/>
    <w:rsid w:val="000238DD"/>
    <w:rsid w:val="000251CA"/>
    <w:rsid w:val="00047230"/>
    <w:rsid w:val="00065E82"/>
    <w:rsid w:val="00070647"/>
    <w:rsid w:val="000C1DC8"/>
    <w:rsid w:val="000E7413"/>
    <w:rsid w:val="000F321C"/>
    <w:rsid w:val="000F7213"/>
    <w:rsid w:val="001012ED"/>
    <w:rsid w:val="00101848"/>
    <w:rsid w:val="00104074"/>
    <w:rsid w:val="001058F0"/>
    <w:rsid w:val="00133022"/>
    <w:rsid w:val="00144BCF"/>
    <w:rsid w:val="001553BB"/>
    <w:rsid w:val="00177417"/>
    <w:rsid w:val="001C3D17"/>
    <w:rsid w:val="001D48E8"/>
    <w:rsid w:val="001E681E"/>
    <w:rsid w:val="00212863"/>
    <w:rsid w:val="002265F0"/>
    <w:rsid w:val="0022789A"/>
    <w:rsid w:val="00233A4C"/>
    <w:rsid w:val="00253DF6"/>
    <w:rsid w:val="00265703"/>
    <w:rsid w:val="00277F7F"/>
    <w:rsid w:val="00280188"/>
    <w:rsid w:val="00280540"/>
    <w:rsid w:val="002879C6"/>
    <w:rsid w:val="00294C62"/>
    <w:rsid w:val="002A65FD"/>
    <w:rsid w:val="002B5A66"/>
    <w:rsid w:val="002D3CF2"/>
    <w:rsid w:val="002F2B67"/>
    <w:rsid w:val="00302FEC"/>
    <w:rsid w:val="00313500"/>
    <w:rsid w:val="00314F54"/>
    <w:rsid w:val="00322A8A"/>
    <w:rsid w:val="0034023C"/>
    <w:rsid w:val="00341CE6"/>
    <w:rsid w:val="003674FA"/>
    <w:rsid w:val="003703DE"/>
    <w:rsid w:val="0037114C"/>
    <w:rsid w:val="00374FE5"/>
    <w:rsid w:val="003D5056"/>
    <w:rsid w:val="003E624A"/>
    <w:rsid w:val="00403E77"/>
    <w:rsid w:val="004424D2"/>
    <w:rsid w:val="00460CE6"/>
    <w:rsid w:val="00462CB1"/>
    <w:rsid w:val="0047207E"/>
    <w:rsid w:val="00475F74"/>
    <w:rsid w:val="00486402"/>
    <w:rsid w:val="00497056"/>
    <w:rsid w:val="004970B8"/>
    <w:rsid w:val="004B4BC7"/>
    <w:rsid w:val="005239DB"/>
    <w:rsid w:val="00524411"/>
    <w:rsid w:val="005271BE"/>
    <w:rsid w:val="005355DB"/>
    <w:rsid w:val="00540921"/>
    <w:rsid w:val="005449B1"/>
    <w:rsid w:val="005D1C97"/>
    <w:rsid w:val="005E354F"/>
    <w:rsid w:val="005E48FA"/>
    <w:rsid w:val="005F3377"/>
    <w:rsid w:val="005F7A62"/>
    <w:rsid w:val="00602F4B"/>
    <w:rsid w:val="00615708"/>
    <w:rsid w:val="00620143"/>
    <w:rsid w:val="00621EB4"/>
    <w:rsid w:val="00636BEF"/>
    <w:rsid w:val="00640044"/>
    <w:rsid w:val="00641B64"/>
    <w:rsid w:val="006461AA"/>
    <w:rsid w:val="00681BA5"/>
    <w:rsid w:val="00690917"/>
    <w:rsid w:val="006A1355"/>
    <w:rsid w:val="006C0B83"/>
    <w:rsid w:val="006D1CDA"/>
    <w:rsid w:val="006D5514"/>
    <w:rsid w:val="006E4798"/>
    <w:rsid w:val="006E6E88"/>
    <w:rsid w:val="006E72DE"/>
    <w:rsid w:val="006F095D"/>
    <w:rsid w:val="006F1FB4"/>
    <w:rsid w:val="00721F38"/>
    <w:rsid w:val="00743CB7"/>
    <w:rsid w:val="0075639D"/>
    <w:rsid w:val="00773AAA"/>
    <w:rsid w:val="007A329B"/>
    <w:rsid w:val="007B2A79"/>
    <w:rsid w:val="007B5616"/>
    <w:rsid w:val="007C420E"/>
    <w:rsid w:val="007D7C3B"/>
    <w:rsid w:val="007F1F20"/>
    <w:rsid w:val="008123AF"/>
    <w:rsid w:val="0087061A"/>
    <w:rsid w:val="00884E52"/>
    <w:rsid w:val="008900F9"/>
    <w:rsid w:val="00892591"/>
    <w:rsid w:val="008A15D0"/>
    <w:rsid w:val="008A5DDC"/>
    <w:rsid w:val="008B1E7A"/>
    <w:rsid w:val="008B66A0"/>
    <w:rsid w:val="008C0C90"/>
    <w:rsid w:val="008C308F"/>
    <w:rsid w:val="008F7B9E"/>
    <w:rsid w:val="00900932"/>
    <w:rsid w:val="00904A7B"/>
    <w:rsid w:val="0091127E"/>
    <w:rsid w:val="00917405"/>
    <w:rsid w:val="00921263"/>
    <w:rsid w:val="00934E86"/>
    <w:rsid w:val="00937B1C"/>
    <w:rsid w:val="00961D46"/>
    <w:rsid w:val="009667B3"/>
    <w:rsid w:val="00975759"/>
    <w:rsid w:val="00976CA4"/>
    <w:rsid w:val="009854E7"/>
    <w:rsid w:val="00995DEC"/>
    <w:rsid w:val="009B2465"/>
    <w:rsid w:val="009B66AD"/>
    <w:rsid w:val="009F0ABA"/>
    <w:rsid w:val="00A10F63"/>
    <w:rsid w:val="00A27F00"/>
    <w:rsid w:val="00A526D6"/>
    <w:rsid w:val="00A64ACA"/>
    <w:rsid w:val="00A7650B"/>
    <w:rsid w:val="00A903CB"/>
    <w:rsid w:val="00A93604"/>
    <w:rsid w:val="00AA0BF4"/>
    <w:rsid w:val="00AA2771"/>
    <w:rsid w:val="00AA2AF9"/>
    <w:rsid w:val="00AB0B02"/>
    <w:rsid w:val="00AB116B"/>
    <w:rsid w:val="00AB1E9C"/>
    <w:rsid w:val="00AB305F"/>
    <w:rsid w:val="00B070D8"/>
    <w:rsid w:val="00B169F1"/>
    <w:rsid w:val="00B231C3"/>
    <w:rsid w:val="00B257B1"/>
    <w:rsid w:val="00B35F83"/>
    <w:rsid w:val="00B6565A"/>
    <w:rsid w:val="00B7399E"/>
    <w:rsid w:val="00B9549E"/>
    <w:rsid w:val="00BC000E"/>
    <w:rsid w:val="00BC185F"/>
    <w:rsid w:val="00BE3E03"/>
    <w:rsid w:val="00C1063A"/>
    <w:rsid w:val="00C336C2"/>
    <w:rsid w:val="00C63852"/>
    <w:rsid w:val="00C745A4"/>
    <w:rsid w:val="00C7730C"/>
    <w:rsid w:val="00C870F3"/>
    <w:rsid w:val="00C95D16"/>
    <w:rsid w:val="00CB73BE"/>
    <w:rsid w:val="00CF1329"/>
    <w:rsid w:val="00CF6ABE"/>
    <w:rsid w:val="00D1412A"/>
    <w:rsid w:val="00D14593"/>
    <w:rsid w:val="00D31A7C"/>
    <w:rsid w:val="00D34741"/>
    <w:rsid w:val="00D63520"/>
    <w:rsid w:val="00D71D5E"/>
    <w:rsid w:val="00D8756F"/>
    <w:rsid w:val="00D9669F"/>
    <w:rsid w:val="00DB65DF"/>
    <w:rsid w:val="00DF68D8"/>
    <w:rsid w:val="00DF77DD"/>
    <w:rsid w:val="00E313D3"/>
    <w:rsid w:val="00E33B6F"/>
    <w:rsid w:val="00E34C0A"/>
    <w:rsid w:val="00E37E07"/>
    <w:rsid w:val="00E543B9"/>
    <w:rsid w:val="00E55BA3"/>
    <w:rsid w:val="00E55CBF"/>
    <w:rsid w:val="00E81A53"/>
    <w:rsid w:val="00E833F2"/>
    <w:rsid w:val="00E857A4"/>
    <w:rsid w:val="00E85F59"/>
    <w:rsid w:val="00E87493"/>
    <w:rsid w:val="00EB699E"/>
    <w:rsid w:val="00EC4065"/>
    <w:rsid w:val="00EE6BA5"/>
    <w:rsid w:val="00EF11D2"/>
    <w:rsid w:val="00EF6DA3"/>
    <w:rsid w:val="00F15B9B"/>
    <w:rsid w:val="00F3203F"/>
    <w:rsid w:val="00F361C1"/>
    <w:rsid w:val="00F373FB"/>
    <w:rsid w:val="00F37E41"/>
    <w:rsid w:val="00F4180E"/>
    <w:rsid w:val="00F55E2C"/>
    <w:rsid w:val="00F63244"/>
    <w:rsid w:val="00F708CD"/>
    <w:rsid w:val="00F767A1"/>
    <w:rsid w:val="00F84067"/>
    <w:rsid w:val="00F87917"/>
    <w:rsid w:val="00F9386F"/>
    <w:rsid w:val="00FA2C2E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1e19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БАЗА"/>
    <w:qFormat/>
    <w:rsid w:val="00462CB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Заголовок шапка"/>
    <w:basedOn w:val="a0"/>
    <w:next w:val="a0"/>
    <w:link w:val="10"/>
    <w:uiPriority w:val="9"/>
    <w:qFormat/>
    <w:rsid w:val="00212863"/>
    <w:pPr>
      <w:tabs>
        <w:tab w:val="left" w:pos="8085"/>
      </w:tabs>
      <w:suppressAutoHyphens w:val="0"/>
      <w:spacing w:after="120" w:line="276" w:lineRule="auto"/>
      <w:contextualSpacing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styleId="2">
    <w:name w:val="heading 2"/>
    <w:aliases w:val="Заголовок  задания"/>
    <w:basedOn w:val="a0"/>
    <w:next w:val="a0"/>
    <w:link w:val="20"/>
    <w:uiPriority w:val="9"/>
    <w:unhideWhenUsed/>
    <w:qFormat/>
    <w:rsid w:val="00212863"/>
    <w:pPr>
      <w:keepNext/>
      <w:keepLines/>
      <w:tabs>
        <w:tab w:val="left" w:pos="8085"/>
      </w:tabs>
      <w:suppressAutoHyphens w:val="0"/>
      <w:spacing w:before="200" w:line="276" w:lineRule="auto"/>
      <w:contextualSpacing/>
      <w:jc w:val="both"/>
      <w:outlineLvl w:val="1"/>
    </w:pPr>
    <w:rPr>
      <w:rFonts w:ascii="Cambria" w:hAnsi="Cambria"/>
      <w:b/>
      <w:bCs/>
      <w:color w:val="00000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ритерии"/>
    <w:basedOn w:val="a5"/>
    <w:link w:val="a6"/>
    <w:qFormat/>
    <w:rsid w:val="00212863"/>
    <w:rPr>
      <w:b/>
      <w:i w:val="0"/>
    </w:rPr>
  </w:style>
  <w:style w:type="paragraph" w:styleId="a5">
    <w:name w:val="No Spacing"/>
    <w:aliases w:val="Критерии"/>
    <w:link w:val="a7"/>
    <w:uiPriority w:val="1"/>
    <w:qFormat/>
    <w:rsid w:val="00212863"/>
    <w:pPr>
      <w:tabs>
        <w:tab w:val="left" w:pos="8085"/>
      </w:tabs>
      <w:jc w:val="both"/>
    </w:pPr>
    <w:rPr>
      <w:rFonts w:ascii="Times New Roman" w:hAnsi="Times New Roman"/>
      <w:i/>
      <w:sz w:val="24"/>
      <w:szCs w:val="24"/>
      <w:lang w:eastAsia="en-US"/>
    </w:rPr>
  </w:style>
  <w:style w:type="character" w:customStyle="1" w:styleId="a6">
    <w:name w:val="критерии Знак"/>
    <w:link w:val="a4"/>
    <w:rsid w:val="00212863"/>
    <w:rPr>
      <w:rFonts w:ascii="Times New Roman" w:hAnsi="Times New Roman" w:cs="Times New Roman"/>
      <w:b/>
      <w:i/>
      <w:sz w:val="24"/>
      <w:szCs w:val="24"/>
    </w:rPr>
  </w:style>
  <w:style w:type="character" w:customStyle="1" w:styleId="a7">
    <w:name w:val="Без интервала Знак"/>
    <w:aliases w:val="Критерии Знак"/>
    <w:link w:val="a5"/>
    <w:uiPriority w:val="1"/>
    <w:rsid w:val="00212863"/>
    <w:rPr>
      <w:rFonts w:ascii="Times New Roman" w:hAnsi="Times New Roman"/>
      <w:i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Заголовок  задания Знак"/>
    <w:link w:val="2"/>
    <w:uiPriority w:val="9"/>
    <w:rsid w:val="0021286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10">
    <w:name w:val="Заголовок 1 Знак"/>
    <w:aliases w:val="Заголовок шапка Знак"/>
    <w:link w:val="1"/>
    <w:uiPriority w:val="9"/>
    <w:rsid w:val="00212863"/>
    <w:rPr>
      <w:rFonts w:ascii="SchoolBookC" w:hAnsi="SchoolBookC" w:cs="Times New Roman"/>
      <w:b/>
      <w:sz w:val="28"/>
      <w:szCs w:val="28"/>
    </w:rPr>
  </w:style>
  <w:style w:type="paragraph" w:customStyle="1" w:styleId="a">
    <w:name w:val="СПИСОК"/>
    <w:basedOn w:val="a0"/>
    <w:qFormat/>
    <w:rsid w:val="00640044"/>
    <w:pPr>
      <w:numPr>
        <w:numId w:val="1"/>
      </w:numPr>
      <w:tabs>
        <w:tab w:val="left" w:pos="1134"/>
        <w:tab w:val="left" w:pos="8085"/>
      </w:tabs>
      <w:suppressAutoHyphens w:val="0"/>
      <w:spacing w:before="120" w:after="120" w:line="276" w:lineRule="auto"/>
      <w:contextualSpacing/>
      <w:jc w:val="both"/>
    </w:pPr>
    <w:rPr>
      <w:rFonts w:eastAsia="Calibri"/>
      <w:lang w:eastAsia="en-US"/>
    </w:rPr>
  </w:style>
  <w:style w:type="paragraph" w:styleId="a8">
    <w:name w:val="header"/>
    <w:basedOn w:val="a0"/>
    <w:link w:val="a9"/>
    <w:uiPriority w:val="99"/>
    <w:unhideWhenUsed/>
    <w:rsid w:val="005449B1"/>
    <w:pPr>
      <w:tabs>
        <w:tab w:val="center" w:pos="4677"/>
        <w:tab w:val="right" w:pos="9355"/>
      </w:tabs>
      <w:suppressAutoHyphens w:val="0"/>
      <w:ind w:firstLine="425"/>
      <w:contextualSpacing/>
      <w:jc w:val="both"/>
    </w:pPr>
    <w:rPr>
      <w:rFonts w:eastAsia="Calibri"/>
      <w:lang w:eastAsia="en-US"/>
    </w:rPr>
  </w:style>
  <w:style w:type="character" w:customStyle="1" w:styleId="a9">
    <w:name w:val="Верхний колонтитул Знак"/>
    <w:link w:val="a8"/>
    <w:uiPriority w:val="99"/>
    <w:rsid w:val="005449B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5449B1"/>
    <w:pPr>
      <w:tabs>
        <w:tab w:val="center" w:pos="4677"/>
        <w:tab w:val="right" w:pos="9355"/>
      </w:tabs>
      <w:suppressAutoHyphens w:val="0"/>
      <w:ind w:firstLine="425"/>
      <w:contextualSpacing/>
      <w:jc w:val="both"/>
    </w:pPr>
    <w:rPr>
      <w:rFonts w:eastAsia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5449B1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449B1"/>
    <w:pPr>
      <w:tabs>
        <w:tab w:val="left" w:pos="8085"/>
      </w:tabs>
      <w:suppressAutoHyphens w:val="0"/>
      <w:ind w:firstLine="425"/>
      <w:contextualSpacing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5449B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0"/>
    <w:uiPriority w:val="99"/>
    <w:rsid w:val="00462CB1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table" w:styleId="ae">
    <w:name w:val="Table Grid"/>
    <w:basedOn w:val="a2"/>
    <w:uiPriority w:val="59"/>
    <w:rsid w:val="0000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1"/>
    <w:qFormat/>
    <w:rsid w:val="006E47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6E4798"/>
    <w:rPr>
      <w:b/>
      <w:bCs/>
    </w:rPr>
  </w:style>
  <w:style w:type="paragraph" w:styleId="af1">
    <w:name w:val="Normal (Web)"/>
    <w:basedOn w:val="a0"/>
    <w:uiPriority w:val="99"/>
    <w:semiHidden/>
    <w:unhideWhenUsed/>
    <w:rsid w:val="00EF11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0"/>
    <w:rsid w:val="009F0A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0"/>
    <w:link w:val="af3"/>
    <w:uiPriority w:val="1"/>
    <w:qFormat/>
    <w:rsid w:val="00900932"/>
    <w:pPr>
      <w:widowControl w:val="0"/>
      <w:suppressAutoHyphens w:val="0"/>
      <w:ind w:left="268"/>
    </w:pPr>
    <w:rPr>
      <w:rFonts w:ascii="Arial" w:eastAsia="Arial" w:hAnsi="Arial" w:cstheme="minorBidi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00932"/>
    <w:rPr>
      <w:rFonts w:ascii="Arial" w:eastAsia="Arial" w:hAnsi="Arial" w:cstheme="minorBidi"/>
      <w:sz w:val="24"/>
      <w:szCs w:val="24"/>
      <w:lang w:val="en-US" w:eastAsia="en-US"/>
    </w:rPr>
  </w:style>
  <w:style w:type="table" w:customStyle="1" w:styleId="12">
    <w:name w:val="Сетка таблицы1"/>
    <w:basedOn w:val="a2"/>
    <w:next w:val="ae"/>
    <w:uiPriority w:val="59"/>
    <w:rsid w:val="001553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БАЗА"/>
    <w:qFormat/>
    <w:rsid w:val="00462CB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Заголовок шапка"/>
    <w:basedOn w:val="a0"/>
    <w:next w:val="a0"/>
    <w:link w:val="10"/>
    <w:uiPriority w:val="9"/>
    <w:qFormat/>
    <w:rsid w:val="00212863"/>
    <w:pPr>
      <w:tabs>
        <w:tab w:val="left" w:pos="8085"/>
      </w:tabs>
      <w:suppressAutoHyphens w:val="0"/>
      <w:spacing w:after="120" w:line="276" w:lineRule="auto"/>
      <w:contextualSpacing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styleId="2">
    <w:name w:val="heading 2"/>
    <w:aliases w:val="Заголовок  задания"/>
    <w:basedOn w:val="a0"/>
    <w:next w:val="a0"/>
    <w:link w:val="20"/>
    <w:uiPriority w:val="9"/>
    <w:unhideWhenUsed/>
    <w:qFormat/>
    <w:rsid w:val="00212863"/>
    <w:pPr>
      <w:keepNext/>
      <w:keepLines/>
      <w:tabs>
        <w:tab w:val="left" w:pos="8085"/>
      </w:tabs>
      <w:suppressAutoHyphens w:val="0"/>
      <w:spacing w:before="200" w:line="276" w:lineRule="auto"/>
      <w:contextualSpacing/>
      <w:jc w:val="both"/>
      <w:outlineLvl w:val="1"/>
    </w:pPr>
    <w:rPr>
      <w:rFonts w:ascii="Cambria" w:hAnsi="Cambria"/>
      <w:b/>
      <w:bCs/>
      <w:color w:val="00000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ритерии"/>
    <w:basedOn w:val="a5"/>
    <w:link w:val="a6"/>
    <w:qFormat/>
    <w:rsid w:val="00212863"/>
    <w:rPr>
      <w:b/>
      <w:i w:val="0"/>
    </w:rPr>
  </w:style>
  <w:style w:type="paragraph" w:styleId="a5">
    <w:name w:val="No Spacing"/>
    <w:aliases w:val="Критерии"/>
    <w:link w:val="a7"/>
    <w:uiPriority w:val="1"/>
    <w:qFormat/>
    <w:rsid w:val="00212863"/>
    <w:pPr>
      <w:tabs>
        <w:tab w:val="left" w:pos="8085"/>
      </w:tabs>
      <w:jc w:val="both"/>
    </w:pPr>
    <w:rPr>
      <w:rFonts w:ascii="Times New Roman" w:hAnsi="Times New Roman"/>
      <w:i/>
      <w:sz w:val="24"/>
      <w:szCs w:val="24"/>
      <w:lang w:eastAsia="en-US"/>
    </w:rPr>
  </w:style>
  <w:style w:type="character" w:customStyle="1" w:styleId="a6">
    <w:name w:val="критерии Знак"/>
    <w:link w:val="a4"/>
    <w:rsid w:val="00212863"/>
    <w:rPr>
      <w:rFonts w:ascii="Times New Roman" w:hAnsi="Times New Roman" w:cs="Times New Roman"/>
      <w:b/>
      <w:i/>
      <w:sz w:val="24"/>
      <w:szCs w:val="24"/>
    </w:rPr>
  </w:style>
  <w:style w:type="character" w:customStyle="1" w:styleId="a7">
    <w:name w:val="Без интервала Знак"/>
    <w:aliases w:val="Критерии Знак"/>
    <w:link w:val="a5"/>
    <w:uiPriority w:val="1"/>
    <w:rsid w:val="00212863"/>
    <w:rPr>
      <w:rFonts w:ascii="Times New Roman" w:hAnsi="Times New Roman"/>
      <w:i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Заголовок  задания Знак"/>
    <w:link w:val="2"/>
    <w:uiPriority w:val="9"/>
    <w:rsid w:val="0021286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10">
    <w:name w:val="Заголовок 1 Знак"/>
    <w:aliases w:val="Заголовок шапка Знак"/>
    <w:link w:val="1"/>
    <w:uiPriority w:val="9"/>
    <w:rsid w:val="00212863"/>
    <w:rPr>
      <w:rFonts w:ascii="SchoolBookC" w:hAnsi="SchoolBookC" w:cs="Times New Roman"/>
      <w:b/>
      <w:sz w:val="28"/>
      <w:szCs w:val="28"/>
    </w:rPr>
  </w:style>
  <w:style w:type="paragraph" w:customStyle="1" w:styleId="a">
    <w:name w:val="СПИСОК"/>
    <w:basedOn w:val="a0"/>
    <w:qFormat/>
    <w:rsid w:val="00640044"/>
    <w:pPr>
      <w:numPr>
        <w:numId w:val="1"/>
      </w:numPr>
      <w:tabs>
        <w:tab w:val="left" w:pos="1134"/>
        <w:tab w:val="left" w:pos="8085"/>
      </w:tabs>
      <w:suppressAutoHyphens w:val="0"/>
      <w:spacing w:before="120" w:after="120" w:line="276" w:lineRule="auto"/>
      <w:contextualSpacing/>
      <w:jc w:val="both"/>
    </w:pPr>
    <w:rPr>
      <w:rFonts w:eastAsia="Calibri"/>
      <w:lang w:eastAsia="en-US"/>
    </w:rPr>
  </w:style>
  <w:style w:type="paragraph" w:styleId="a8">
    <w:name w:val="header"/>
    <w:basedOn w:val="a0"/>
    <w:link w:val="a9"/>
    <w:uiPriority w:val="99"/>
    <w:unhideWhenUsed/>
    <w:rsid w:val="005449B1"/>
    <w:pPr>
      <w:tabs>
        <w:tab w:val="center" w:pos="4677"/>
        <w:tab w:val="right" w:pos="9355"/>
      </w:tabs>
      <w:suppressAutoHyphens w:val="0"/>
      <w:ind w:firstLine="425"/>
      <w:contextualSpacing/>
      <w:jc w:val="both"/>
    </w:pPr>
    <w:rPr>
      <w:rFonts w:eastAsia="Calibri"/>
      <w:lang w:eastAsia="en-US"/>
    </w:rPr>
  </w:style>
  <w:style w:type="character" w:customStyle="1" w:styleId="a9">
    <w:name w:val="Верхний колонтитул Знак"/>
    <w:link w:val="a8"/>
    <w:uiPriority w:val="99"/>
    <w:rsid w:val="005449B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5449B1"/>
    <w:pPr>
      <w:tabs>
        <w:tab w:val="center" w:pos="4677"/>
        <w:tab w:val="right" w:pos="9355"/>
      </w:tabs>
      <w:suppressAutoHyphens w:val="0"/>
      <w:ind w:firstLine="425"/>
      <w:contextualSpacing/>
      <w:jc w:val="both"/>
    </w:pPr>
    <w:rPr>
      <w:rFonts w:eastAsia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5449B1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449B1"/>
    <w:pPr>
      <w:tabs>
        <w:tab w:val="left" w:pos="8085"/>
      </w:tabs>
      <w:suppressAutoHyphens w:val="0"/>
      <w:ind w:firstLine="425"/>
      <w:contextualSpacing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5449B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0"/>
    <w:uiPriority w:val="99"/>
    <w:rsid w:val="00462CB1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table" w:styleId="ae">
    <w:name w:val="Table Grid"/>
    <w:basedOn w:val="a2"/>
    <w:uiPriority w:val="59"/>
    <w:rsid w:val="0000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1"/>
    <w:qFormat/>
    <w:rsid w:val="006E47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6E4798"/>
    <w:rPr>
      <w:b/>
      <w:bCs/>
    </w:rPr>
  </w:style>
  <w:style w:type="paragraph" w:styleId="af1">
    <w:name w:val="Normal (Web)"/>
    <w:basedOn w:val="a0"/>
    <w:uiPriority w:val="99"/>
    <w:semiHidden/>
    <w:unhideWhenUsed/>
    <w:rsid w:val="00EF11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0"/>
    <w:rsid w:val="009F0A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0"/>
    <w:link w:val="af3"/>
    <w:uiPriority w:val="1"/>
    <w:qFormat/>
    <w:rsid w:val="00900932"/>
    <w:pPr>
      <w:widowControl w:val="0"/>
      <w:suppressAutoHyphens w:val="0"/>
      <w:ind w:left="268"/>
    </w:pPr>
    <w:rPr>
      <w:rFonts w:ascii="Arial" w:eastAsia="Arial" w:hAnsi="Arial" w:cstheme="minorBidi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00932"/>
    <w:rPr>
      <w:rFonts w:ascii="Arial" w:eastAsia="Arial" w:hAnsi="Arial" w:cstheme="minorBidi"/>
      <w:sz w:val="24"/>
      <w:szCs w:val="24"/>
      <w:lang w:val="en-US" w:eastAsia="en-US"/>
    </w:rPr>
  </w:style>
  <w:style w:type="table" w:customStyle="1" w:styleId="12">
    <w:name w:val="Сетка таблицы1"/>
    <w:basedOn w:val="a2"/>
    <w:next w:val="ae"/>
    <w:uiPriority w:val="59"/>
    <w:rsid w:val="001553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sha\Downloads\attachments(3)\2003%20v2%20prikaz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2003 v2 prikaz</Template>
  <TotalTime>98</TotalTime>
  <Pages>8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Yusha</dc:creator>
  <cp:lastModifiedBy>User</cp:lastModifiedBy>
  <cp:revision>13</cp:revision>
  <cp:lastPrinted>2015-10-15T08:15:00Z</cp:lastPrinted>
  <dcterms:created xsi:type="dcterms:W3CDTF">2016-01-26T14:07:00Z</dcterms:created>
  <dcterms:modified xsi:type="dcterms:W3CDTF">2016-01-26T21:08:00Z</dcterms:modified>
</cp:coreProperties>
</file>